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E2ED" w14:textId="305443BC" w:rsidR="004D00C5" w:rsidRDefault="004D00C5" w:rsidP="006D54BA">
      <w:pPr>
        <w:spacing w:line="360" w:lineRule="auto"/>
        <w:jc w:val="center"/>
        <w:rPr>
          <w:rFonts w:ascii="Cambria" w:hAnsi="Cambria"/>
          <w:b/>
          <w:sz w:val="22"/>
          <w:szCs w:val="22"/>
        </w:rPr>
      </w:pPr>
      <w:r w:rsidRPr="004D00C5">
        <w:rPr>
          <w:rFonts w:ascii="Cambria" w:hAnsi="Cambria"/>
          <w:b/>
          <w:noProof/>
          <w:sz w:val="22"/>
          <w:szCs w:val="22"/>
        </w:rPr>
        <mc:AlternateContent>
          <mc:Choice Requires="wps">
            <w:drawing>
              <wp:anchor distT="45720" distB="45720" distL="114300" distR="114300" simplePos="0" relativeHeight="251659264" behindDoc="0" locked="0" layoutInCell="1" allowOverlap="1" wp14:anchorId="2BB762D5" wp14:editId="09B5B8D0">
                <wp:simplePos x="0" y="0"/>
                <wp:positionH relativeFrom="column">
                  <wp:posOffset>118745</wp:posOffset>
                </wp:positionH>
                <wp:positionV relativeFrom="paragraph">
                  <wp:posOffset>0</wp:posOffset>
                </wp:positionV>
                <wp:extent cx="904875" cy="1727200"/>
                <wp:effectExtent l="0" t="0" r="28575"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727200"/>
                        </a:xfrm>
                        <a:prstGeom prst="rect">
                          <a:avLst/>
                        </a:prstGeom>
                        <a:solidFill>
                          <a:srgbClr val="FFFFFF"/>
                        </a:solidFill>
                        <a:ln w="9525">
                          <a:solidFill>
                            <a:schemeClr val="bg1"/>
                          </a:solidFill>
                          <a:miter lim="800000"/>
                          <a:headEnd/>
                          <a:tailEnd/>
                        </a:ln>
                      </wps:spPr>
                      <wps:txbx>
                        <w:txbxContent>
                          <w:p w14:paraId="6A55C8BF" w14:textId="2DBA5BB4" w:rsidR="004D00C5" w:rsidRPr="004D00C5" w:rsidRDefault="004D00C5">
                            <w:pPr>
                              <w:rPr>
                                <w:b/>
                                <w:bCs/>
                                <w:color w:val="FF0000"/>
                                <w14:textOutline w14:w="9525" w14:cap="rnd" w14:cmpd="sng" w14:algn="ctr">
                                  <w14:solidFill>
                                    <w14:schemeClr w14:val="bg1"/>
                                  </w14:solidFill>
                                  <w14:prstDash w14:val="solid"/>
                                  <w14:bevel/>
                                </w14:textOutline>
                              </w:rPr>
                            </w:pPr>
                            <w:r w:rsidRPr="004D00C5">
                              <w:rPr>
                                <w:b/>
                                <w:bCs/>
                                <w:color w:val="FF0000"/>
                                <w:sz w:val="34"/>
                                <w:szCs w:val="34"/>
                              </w:rPr>
                              <w:t>WZÓR</w:t>
                            </w:r>
                            <w:r w:rsidRPr="004D00C5">
                              <w:rPr>
                                <w:b/>
                                <w:bCs/>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762D5" id="_x0000_t202" coordsize="21600,21600" o:spt="202" path="m,l,21600r21600,l21600,xe">
                <v:stroke joinstyle="miter"/>
                <v:path gradientshapeok="t" o:connecttype="rect"/>
              </v:shapetype>
              <v:shape id="Pole tekstowe 2" o:spid="_x0000_s1026" type="#_x0000_t202" style="position:absolute;left:0;text-align:left;margin-left:9.35pt;margin-top:0;width:71.25pt;height:13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" strokecolor="white [3212]">
                <v:textbox style="mso-fit-shape-to-text:t">
                  <w:txbxContent>
                    <w:p w14:paraId="6A55C8BF" w14:textId="2DBA5BB4" w:rsidR="004D00C5" w:rsidRPr="004D00C5" w:rsidRDefault="004D00C5">
                      <w:pPr>
                        <w:rPr>
                          <w:b/>
                          <w:bCs/>
                          <w:color w:val="FF0000"/>
                          <w14:textOutline w14:w="9525" w14:cap="rnd" w14:cmpd="sng" w14:algn="ctr">
                            <w14:solidFill>
                              <w14:schemeClr w14:val="bg1"/>
                            </w14:solidFill>
                            <w14:prstDash w14:val="solid"/>
                            <w14:bevel/>
                          </w14:textOutline>
                        </w:rPr>
                      </w:pPr>
                      <w:r w:rsidRPr="004D00C5">
                        <w:rPr>
                          <w:b/>
                          <w:bCs/>
                          <w:color w:val="FF0000"/>
                          <w:sz w:val="34"/>
                          <w:szCs w:val="34"/>
                        </w:rPr>
                        <w:t>WZÓR</w:t>
                      </w:r>
                      <w:r w:rsidRPr="004D00C5">
                        <w:rPr>
                          <w:b/>
                          <w:bCs/>
                          <w:color w:val="FF0000"/>
                        </w:rPr>
                        <w:t xml:space="preserve"> </w:t>
                      </w:r>
                    </w:p>
                  </w:txbxContent>
                </v:textbox>
                <w10:wrap type="square"/>
              </v:shape>
            </w:pict>
          </mc:Fallback>
        </mc:AlternateContent>
      </w:r>
    </w:p>
    <w:p w14:paraId="057F74EF" w14:textId="77777777" w:rsidR="004D00C5" w:rsidRDefault="004D00C5" w:rsidP="004D00C5">
      <w:pPr>
        <w:spacing w:line="360" w:lineRule="auto"/>
        <w:rPr>
          <w:rFonts w:ascii="Cambria" w:hAnsi="Cambria"/>
          <w:b/>
          <w:sz w:val="22"/>
          <w:szCs w:val="22"/>
        </w:rPr>
      </w:pPr>
    </w:p>
    <w:p w14:paraId="6F4B218A" w14:textId="5E4483C1" w:rsidR="00B9489D" w:rsidRPr="006D54BA" w:rsidRDefault="00B9489D" w:rsidP="004D00C5">
      <w:pPr>
        <w:spacing w:line="360" w:lineRule="auto"/>
        <w:jc w:val="center"/>
        <w:rPr>
          <w:rFonts w:ascii="Cambria" w:hAnsi="Cambria"/>
          <w:b/>
          <w:sz w:val="22"/>
          <w:szCs w:val="22"/>
        </w:rPr>
      </w:pPr>
      <w:r w:rsidRPr="006D54BA">
        <w:rPr>
          <w:rFonts w:ascii="Cambria" w:hAnsi="Cambria"/>
          <w:b/>
          <w:sz w:val="22"/>
          <w:szCs w:val="22"/>
        </w:rPr>
        <w:t>UMOWA O ROBOTY BUDOWLANE</w:t>
      </w:r>
    </w:p>
    <w:p w14:paraId="30529C5A" w14:textId="77777777" w:rsidR="00B9489D" w:rsidRPr="006D54BA" w:rsidRDefault="00B9489D" w:rsidP="006D54BA">
      <w:pPr>
        <w:spacing w:line="360" w:lineRule="auto"/>
        <w:jc w:val="center"/>
        <w:rPr>
          <w:rFonts w:ascii="Cambria" w:hAnsi="Cambria"/>
          <w:sz w:val="22"/>
          <w:szCs w:val="22"/>
        </w:rPr>
      </w:pPr>
    </w:p>
    <w:p w14:paraId="292F2A24" w14:textId="343F8CF2" w:rsidR="00B742E3" w:rsidRPr="006D54BA" w:rsidRDefault="00B9489D" w:rsidP="006D54BA">
      <w:pPr>
        <w:spacing w:line="360" w:lineRule="auto"/>
        <w:jc w:val="both"/>
        <w:rPr>
          <w:rFonts w:ascii="Cambria" w:hAnsi="Cambria"/>
          <w:sz w:val="22"/>
          <w:szCs w:val="22"/>
        </w:rPr>
      </w:pPr>
      <w:r w:rsidRPr="006D54BA">
        <w:rPr>
          <w:rFonts w:ascii="Cambria" w:hAnsi="Cambria"/>
          <w:sz w:val="22"/>
          <w:szCs w:val="22"/>
        </w:rPr>
        <w:t xml:space="preserve">zawarta w dniu </w:t>
      </w:r>
      <w:r w:rsidR="00A76301">
        <w:rPr>
          <w:rFonts w:ascii="Cambria" w:hAnsi="Cambria"/>
          <w:b/>
          <w:bCs/>
          <w:sz w:val="22"/>
          <w:szCs w:val="22"/>
        </w:rPr>
        <w:t>....................</w:t>
      </w:r>
      <w:r w:rsidR="002649E5" w:rsidRPr="006D54BA">
        <w:rPr>
          <w:rFonts w:ascii="Cambria" w:hAnsi="Cambria"/>
          <w:sz w:val="22"/>
          <w:szCs w:val="22"/>
        </w:rPr>
        <w:t xml:space="preserve"> </w:t>
      </w:r>
      <w:r w:rsidRPr="006D54BA">
        <w:rPr>
          <w:rFonts w:ascii="Cambria" w:hAnsi="Cambria"/>
          <w:sz w:val="22"/>
          <w:szCs w:val="22"/>
        </w:rPr>
        <w:t>roku w Choryni, pomiędzy:</w:t>
      </w:r>
    </w:p>
    <w:p w14:paraId="2B65B723" w14:textId="77777777" w:rsidR="00B9489D" w:rsidRPr="006D54BA" w:rsidRDefault="00B9489D" w:rsidP="006D54BA">
      <w:pPr>
        <w:spacing w:line="360" w:lineRule="auto"/>
        <w:jc w:val="both"/>
        <w:rPr>
          <w:rFonts w:ascii="Cambria" w:hAnsi="Cambria"/>
          <w:b/>
          <w:bCs/>
          <w:sz w:val="22"/>
          <w:szCs w:val="22"/>
        </w:rPr>
      </w:pPr>
      <w:r w:rsidRPr="006D54BA">
        <w:rPr>
          <w:rFonts w:ascii="Cambria" w:hAnsi="Cambria"/>
          <w:b/>
          <w:bCs/>
          <w:sz w:val="22"/>
          <w:szCs w:val="22"/>
        </w:rPr>
        <w:t>DANKO Hodowla Roślin Sp. z o.o. z siedzibą w Choryni, Choryń 27 64-000 Kościan,</w:t>
      </w:r>
    </w:p>
    <w:p w14:paraId="782F85C4" w14:textId="77777777" w:rsidR="00B9489D" w:rsidRPr="006D54BA" w:rsidRDefault="00B9489D" w:rsidP="006D54BA">
      <w:pPr>
        <w:spacing w:line="360" w:lineRule="auto"/>
        <w:jc w:val="both"/>
        <w:rPr>
          <w:rFonts w:ascii="Cambria" w:hAnsi="Cambria"/>
          <w:sz w:val="22"/>
          <w:szCs w:val="22"/>
        </w:rPr>
      </w:pPr>
      <w:r w:rsidRPr="006D54BA">
        <w:rPr>
          <w:rFonts w:ascii="Cambria" w:hAnsi="Cambria"/>
          <w:sz w:val="22"/>
          <w:szCs w:val="22"/>
        </w:rPr>
        <w:t>zarejestrowaną w Krajowym Rejestrze Sądowym prowadzonym przez Sąd Rejonowy Poznań Nowe Miasto i Wilda w Poznaniu IX Wydział Gospodarczy Krajowego Rejestru Sądowego pod numerem:</w:t>
      </w:r>
    </w:p>
    <w:p w14:paraId="522B980E" w14:textId="77777777" w:rsidR="00B9489D" w:rsidRPr="006D54BA" w:rsidRDefault="00B9489D" w:rsidP="006D54BA">
      <w:pPr>
        <w:spacing w:line="360" w:lineRule="auto"/>
        <w:jc w:val="both"/>
        <w:rPr>
          <w:rFonts w:ascii="Cambria" w:hAnsi="Cambria"/>
          <w:sz w:val="22"/>
          <w:szCs w:val="22"/>
        </w:rPr>
      </w:pPr>
      <w:r w:rsidRPr="006D54BA">
        <w:rPr>
          <w:rFonts w:ascii="Cambria" w:hAnsi="Cambria"/>
          <w:sz w:val="22"/>
          <w:szCs w:val="22"/>
        </w:rPr>
        <w:t>KRS 0000016800, o kapitale zakładowym wynoszącym 74 655 000,- złotych, NIP 6980011233,</w:t>
      </w:r>
    </w:p>
    <w:p w14:paraId="6D7521A2" w14:textId="77777777" w:rsidR="00B9489D" w:rsidRPr="006D54BA" w:rsidRDefault="00B9489D" w:rsidP="006D54BA">
      <w:pPr>
        <w:spacing w:line="360" w:lineRule="auto"/>
        <w:jc w:val="both"/>
        <w:rPr>
          <w:rFonts w:ascii="Cambria" w:hAnsi="Cambria"/>
          <w:sz w:val="22"/>
          <w:szCs w:val="22"/>
        </w:rPr>
      </w:pPr>
      <w:r w:rsidRPr="006D54BA">
        <w:rPr>
          <w:rFonts w:ascii="Cambria" w:hAnsi="Cambria"/>
          <w:sz w:val="22"/>
          <w:szCs w:val="22"/>
        </w:rPr>
        <w:t xml:space="preserve">zwaną w dalszej części umowy </w:t>
      </w:r>
      <w:r w:rsidRPr="006D54BA">
        <w:rPr>
          <w:rFonts w:ascii="Cambria" w:hAnsi="Cambria"/>
          <w:b/>
          <w:sz w:val="22"/>
          <w:szCs w:val="22"/>
        </w:rPr>
        <w:t>Inwestorem,</w:t>
      </w:r>
      <w:r w:rsidRPr="006D54BA">
        <w:rPr>
          <w:rFonts w:ascii="Cambria" w:hAnsi="Cambria"/>
          <w:sz w:val="22"/>
          <w:szCs w:val="22"/>
        </w:rPr>
        <w:t xml:space="preserve"> reprezentowanym przez:</w:t>
      </w:r>
    </w:p>
    <w:p w14:paraId="419827CE" w14:textId="23CE559F" w:rsidR="00B9489D" w:rsidRPr="006D54BA" w:rsidRDefault="00FB22E8" w:rsidP="006D54BA">
      <w:pPr>
        <w:pStyle w:val="Akapitzlist"/>
        <w:numPr>
          <w:ilvl w:val="0"/>
          <w:numId w:val="37"/>
        </w:numPr>
        <w:spacing w:line="360" w:lineRule="auto"/>
        <w:jc w:val="both"/>
        <w:rPr>
          <w:rFonts w:ascii="Cambria" w:hAnsi="Cambria"/>
          <w:sz w:val="22"/>
          <w:szCs w:val="22"/>
        </w:rPr>
      </w:pPr>
      <w:r w:rsidRPr="006D54BA">
        <w:rPr>
          <w:rFonts w:ascii="Cambria" w:hAnsi="Cambria"/>
          <w:sz w:val="22"/>
          <w:szCs w:val="22"/>
        </w:rPr>
        <w:t>Tomasza Dutkiewicza</w:t>
      </w:r>
      <w:r w:rsidR="00B9489D" w:rsidRPr="006D54BA">
        <w:rPr>
          <w:rFonts w:ascii="Cambria" w:hAnsi="Cambria"/>
          <w:sz w:val="22"/>
          <w:szCs w:val="22"/>
        </w:rPr>
        <w:t xml:space="preserve">  - Prezesa Zarządu</w:t>
      </w:r>
    </w:p>
    <w:p w14:paraId="254D5BFA" w14:textId="09CA9362" w:rsidR="006D54BA" w:rsidRPr="006D54BA" w:rsidRDefault="006D54BA" w:rsidP="006D54BA">
      <w:pPr>
        <w:pStyle w:val="Akapitzlist"/>
        <w:numPr>
          <w:ilvl w:val="0"/>
          <w:numId w:val="37"/>
        </w:numPr>
        <w:spacing w:line="360" w:lineRule="auto"/>
        <w:jc w:val="both"/>
        <w:rPr>
          <w:rFonts w:ascii="Cambria" w:hAnsi="Cambria"/>
          <w:sz w:val="22"/>
          <w:szCs w:val="22"/>
        </w:rPr>
      </w:pPr>
      <w:r>
        <w:rPr>
          <w:rFonts w:ascii="Cambria" w:hAnsi="Cambria"/>
          <w:sz w:val="22"/>
          <w:szCs w:val="22"/>
        </w:rPr>
        <w:t>Leszka Droździela – Członka Zarządu</w:t>
      </w:r>
    </w:p>
    <w:p w14:paraId="676620D3" w14:textId="77777777" w:rsidR="00B9489D" w:rsidRPr="006D54BA" w:rsidRDefault="00B9489D" w:rsidP="006D54BA">
      <w:pPr>
        <w:spacing w:line="360" w:lineRule="auto"/>
        <w:jc w:val="both"/>
        <w:rPr>
          <w:rFonts w:ascii="Cambria" w:hAnsi="Cambria"/>
          <w:sz w:val="22"/>
          <w:szCs w:val="22"/>
        </w:rPr>
      </w:pPr>
      <w:r w:rsidRPr="006D54BA">
        <w:rPr>
          <w:rFonts w:ascii="Cambria" w:hAnsi="Cambria"/>
          <w:sz w:val="22"/>
          <w:szCs w:val="22"/>
        </w:rPr>
        <w:t>a</w:t>
      </w:r>
    </w:p>
    <w:p w14:paraId="0A1129BA" w14:textId="1E4CCA8C" w:rsidR="0037781D" w:rsidRPr="006D54BA" w:rsidRDefault="00A76301" w:rsidP="006D54BA">
      <w:pPr>
        <w:spacing w:line="360" w:lineRule="auto"/>
        <w:jc w:val="both"/>
        <w:rPr>
          <w:rFonts w:ascii="Cambria" w:hAnsi="Cambria" w:cs="Arial"/>
          <w:sz w:val="22"/>
          <w:szCs w:val="22"/>
        </w:rPr>
      </w:pPr>
      <w:bookmarkStart w:id="0" w:name="_Hlk26269903"/>
      <w:r>
        <w:rPr>
          <w:rFonts w:ascii="Cambria" w:hAnsi="Cambria" w:cs="Arial"/>
          <w:b/>
          <w:bCs/>
          <w:sz w:val="22"/>
          <w:szCs w:val="22"/>
        </w:rPr>
        <w:t>..................................................................................................................................................................................................................................................................................................................................................................</w:t>
      </w:r>
    </w:p>
    <w:bookmarkEnd w:id="0"/>
    <w:p w14:paraId="4F7A8562" w14:textId="77777777" w:rsidR="0037781D" w:rsidRPr="006D54BA" w:rsidRDefault="0037781D" w:rsidP="006D54BA">
      <w:pPr>
        <w:spacing w:line="360" w:lineRule="auto"/>
        <w:jc w:val="both"/>
        <w:rPr>
          <w:rFonts w:ascii="Cambria" w:hAnsi="Cambria"/>
          <w:sz w:val="22"/>
          <w:szCs w:val="22"/>
        </w:rPr>
      </w:pPr>
      <w:r w:rsidRPr="006D54BA">
        <w:rPr>
          <w:rFonts w:ascii="Cambria" w:hAnsi="Cambria"/>
          <w:sz w:val="22"/>
          <w:szCs w:val="22"/>
        </w:rPr>
        <w:t xml:space="preserve">zwaną w dalszej części umowy </w:t>
      </w:r>
      <w:r w:rsidRPr="006D54BA">
        <w:rPr>
          <w:rFonts w:ascii="Cambria" w:hAnsi="Cambria"/>
          <w:b/>
          <w:sz w:val="22"/>
          <w:szCs w:val="22"/>
        </w:rPr>
        <w:t>Wykonawcą,</w:t>
      </w:r>
      <w:r w:rsidRPr="006D54BA">
        <w:rPr>
          <w:rFonts w:ascii="Cambria" w:hAnsi="Cambria"/>
          <w:sz w:val="22"/>
          <w:szCs w:val="22"/>
        </w:rPr>
        <w:t xml:space="preserve"> reprezentowanym przez:</w:t>
      </w:r>
    </w:p>
    <w:p w14:paraId="3868514B" w14:textId="77777777" w:rsidR="00B9489D" w:rsidRPr="006D54BA" w:rsidRDefault="00B9489D" w:rsidP="006D54BA">
      <w:pPr>
        <w:spacing w:line="360" w:lineRule="auto"/>
        <w:jc w:val="both"/>
        <w:rPr>
          <w:rFonts w:ascii="Cambria" w:hAnsi="Cambria"/>
          <w:sz w:val="22"/>
          <w:szCs w:val="22"/>
        </w:rPr>
      </w:pPr>
      <w:r w:rsidRPr="006D54BA">
        <w:rPr>
          <w:rFonts w:ascii="Cambria" w:hAnsi="Cambria"/>
          <w:sz w:val="22"/>
          <w:szCs w:val="22"/>
        </w:rPr>
        <w:t>została zawarta umowa następującej treści:</w:t>
      </w:r>
    </w:p>
    <w:p w14:paraId="15038BE1" w14:textId="77777777" w:rsidR="00B9489D" w:rsidRPr="006D54BA" w:rsidRDefault="00B9489D" w:rsidP="006D54BA">
      <w:pPr>
        <w:spacing w:line="360" w:lineRule="auto"/>
        <w:jc w:val="both"/>
        <w:rPr>
          <w:rFonts w:ascii="Cambria" w:hAnsi="Cambria"/>
          <w:sz w:val="22"/>
          <w:szCs w:val="22"/>
        </w:rPr>
      </w:pPr>
    </w:p>
    <w:p w14:paraId="441A0437"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1</w:t>
      </w:r>
    </w:p>
    <w:p w14:paraId="352084C7"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Przedmiot umowy</w:t>
      </w:r>
    </w:p>
    <w:p w14:paraId="5511B748" w14:textId="4DF61514" w:rsidR="006D54BA" w:rsidRPr="006D54BA" w:rsidRDefault="00AD4ECE" w:rsidP="006D54BA">
      <w:pPr>
        <w:pStyle w:val="Akapitzlist"/>
        <w:numPr>
          <w:ilvl w:val="0"/>
          <w:numId w:val="36"/>
        </w:numPr>
        <w:spacing w:line="360" w:lineRule="auto"/>
        <w:ind w:left="426" w:hanging="426"/>
        <w:jc w:val="both"/>
        <w:rPr>
          <w:rFonts w:ascii="Cambria" w:eastAsia="Times New Roman" w:hAnsi="Cambria"/>
          <w:sz w:val="22"/>
          <w:szCs w:val="22"/>
          <w:lang w:eastAsia="pl-PL"/>
        </w:rPr>
      </w:pPr>
      <w:r w:rsidRPr="006D54BA">
        <w:rPr>
          <w:rFonts w:ascii="Cambria" w:hAnsi="Cambria"/>
          <w:snapToGrid w:val="0"/>
          <w:sz w:val="22"/>
          <w:szCs w:val="22"/>
        </w:rPr>
        <w:t>Wykonawca zobowiązuje się do wykonania następujących zadań inwestycyjnych pn</w:t>
      </w:r>
      <w:r w:rsidR="00FB22E8" w:rsidRPr="006D54BA">
        <w:rPr>
          <w:rFonts w:ascii="Cambria" w:hAnsi="Cambria"/>
          <w:snapToGrid w:val="0"/>
          <w:sz w:val="22"/>
          <w:szCs w:val="22"/>
        </w:rPr>
        <w:t xml:space="preserve"> </w:t>
      </w:r>
      <w:r w:rsidR="00FB22E8" w:rsidRPr="009A712B">
        <w:rPr>
          <w:rFonts w:ascii="Cambria" w:hAnsi="Cambria"/>
          <w:b/>
          <w:bCs/>
          <w:sz w:val="22"/>
          <w:szCs w:val="22"/>
        </w:rPr>
        <w:t>„</w:t>
      </w:r>
      <w:r w:rsidR="00A76301">
        <w:rPr>
          <w:rFonts w:ascii="Cambria" w:hAnsi="Cambria"/>
          <w:b/>
          <w:bCs/>
          <w:sz w:val="22"/>
          <w:szCs w:val="22"/>
        </w:rPr>
        <w:t>Modernizacja budynku z przeznaczeniem na magazyn środków ochrony roślin</w:t>
      </w:r>
      <w:r w:rsidR="00FB22E8" w:rsidRPr="009A712B">
        <w:rPr>
          <w:rFonts w:ascii="Cambria" w:hAnsi="Cambria"/>
          <w:b/>
          <w:bCs/>
          <w:sz w:val="22"/>
          <w:szCs w:val="22"/>
        </w:rPr>
        <w:t xml:space="preserve"> w Modzurowie”</w:t>
      </w:r>
      <w:r w:rsidRPr="009A712B">
        <w:rPr>
          <w:rFonts w:ascii="Cambria" w:hAnsi="Cambria"/>
          <w:b/>
          <w:bCs/>
          <w:snapToGrid w:val="0"/>
          <w:sz w:val="22"/>
          <w:szCs w:val="22"/>
        </w:rPr>
        <w:t>,</w:t>
      </w:r>
      <w:r w:rsidR="005645CE" w:rsidRPr="006D54BA">
        <w:rPr>
          <w:rFonts w:ascii="Cambria" w:hAnsi="Cambria"/>
          <w:snapToGrid w:val="0"/>
          <w:sz w:val="22"/>
          <w:szCs w:val="22"/>
        </w:rPr>
        <w:t xml:space="preserve"> </w:t>
      </w:r>
      <w:r w:rsidRPr="006D54BA">
        <w:rPr>
          <w:rFonts w:ascii="Cambria" w:hAnsi="Cambria"/>
          <w:snapToGrid w:val="0"/>
          <w:sz w:val="22"/>
          <w:szCs w:val="22"/>
        </w:rPr>
        <w:t>(</w:t>
      </w:r>
      <w:r w:rsidRPr="006D54BA">
        <w:rPr>
          <w:rFonts w:ascii="Cambria" w:hAnsi="Cambria"/>
          <w:sz w:val="22"/>
          <w:szCs w:val="22"/>
        </w:rPr>
        <w:t>dalej: Przedmiot Umowy)</w:t>
      </w:r>
    </w:p>
    <w:p w14:paraId="47BE8FE7" w14:textId="136982CA" w:rsidR="006D54BA" w:rsidRPr="006D54BA" w:rsidRDefault="00B9489D" w:rsidP="006D54BA">
      <w:pPr>
        <w:pStyle w:val="Akapitzlist"/>
        <w:numPr>
          <w:ilvl w:val="0"/>
          <w:numId w:val="36"/>
        </w:numPr>
        <w:spacing w:line="360" w:lineRule="auto"/>
        <w:ind w:left="426" w:hanging="426"/>
        <w:jc w:val="both"/>
        <w:rPr>
          <w:rFonts w:ascii="Cambria" w:eastAsia="Times New Roman" w:hAnsi="Cambria"/>
          <w:sz w:val="22"/>
          <w:szCs w:val="22"/>
          <w:lang w:eastAsia="pl-PL"/>
        </w:rPr>
      </w:pPr>
      <w:r w:rsidRPr="006D54BA">
        <w:rPr>
          <w:rFonts w:ascii="Cambria" w:hAnsi="Cambria"/>
          <w:sz w:val="22"/>
          <w:szCs w:val="22"/>
        </w:rPr>
        <w:t xml:space="preserve">Przedmiot Umowy wykonany będzie z należytą starannością zgodnie z Dokumentacją </w:t>
      </w:r>
      <w:r w:rsidR="00AD4ECE" w:rsidRPr="006D54BA">
        <w:rPr>
          <w:rFonts w:ascii="Cambria" w:hAnsi="Cambria"/>
          <w:sz w:val="22"/>
          <w:szCs w:val="22"/>
        </w:rPr>
        <w:t xml:space="preserve">budowlaną  </w:t>
      </w:r>
      <w:r w:rsidRPr="006D54BA">
        <w:rPr>
          <w:rFonts w:ascii="Cambria" w:hAnsi="Cambria"/>
          <w:sz w:val="22"/>
          <w:szCs w:val="22"/>
        </w:rPr>
        <w:t xml:space="preserve">stanowiącą załącznik nr </w:t>
      </w:r>
      <w:r w:rsidR="00F73561" w:rsidRPr="006D54BA">
        <w:rPr>
          <w:rFonts w:ascii="Cambria" w:hAnsi="Cambria"/>
          <w:sz w:val="22"/>
          <w:szCs w:val="22"/>
        </w:rPr>
        <w:t>1</w:t>
      </w:r>
      <w:r w:rsidRPr="006D54BA">
        <w:rPr>
          <w:rFonts w:ascii="Cambria" w:hAnsi="Cambria"/>
          <w:sz w:val="22"/>
          <w:szCs w:val="22"/>
        </w:rPr>
        <w:t xml:space="preserve"> do umowy</w:t>
      </w:r>
      <w:r w:rsidR="00F73561" w:rsidRPr="006D54BA">
        <w:rPr>
          <w:rFonts w:ascii="Cambria" w:hAnsi="Cambria"/>
          <w:sz w:val="22"/>
          <w:szCs w:val="22"/>
        </w:rPr>
        <w:t>,</w:t>
      </w:r>
      <w:r w:rsidRPr="006D54BA">
        <w:rPr>
          <w:rFonts w:ascii="Cambria" w:hAnsi="Cambria"/>
          <w:sz w:val="22"/>
          <w:szCs w:val="22"/>
        </w:rPr>
        <w:t xml:space="preserve"> </w:t>
      </w:r>
      <w:r w:rsidR="00A76301">
        <w:rPr>
          <w:rFonts w:ascii="Cambria" w:hAnsi="Cambria"/>
          <w:sz w:val="22"/>
          <w:szCs w:val="22"/>
        </w:rPr>
        <w:t xml:space="preserve"> </w:t>
      </w:r>
      <w:r w:rsidRPr="006D54BA">
        <w:rPr>
          <w:rFonts w:ascii="Cambria" w:hAnsi="Cambria"/>
          <w:sz w:val="22"/>
          <w:szCs w:val="22"/>
        </w:rPr>
        <w:t>Ofertą Wykonawcy z dnia</w:t>
      </w:r>
      <w:r w:rsidR="006D54BA">
        <w:rPr>
          <w:rFonts w:ascii="Cambria" w:hAnsi="Cambria"/>
          <w:sz w:val="22"/>
          <w:szCs w:val="22"/>
        </w:rPr>
        <w:t xml:space="preserve"> </w:t>
      </w:r>
      <w:r w:rsidR="00A76301">
        <w:rPr>
          <w:rFonts w:ascii="Cambria" w:hAnsi="Cambria"/>
          <w:sz w:val="22"/>
          <w:szCs w:val="22"/>
        </w:rPr>
        <w:t>.......................................</w:t>
      </w:r>
      <w:r w:rsidRPr="006D54BA">
        <w:rPr>
          <w:rFonts w:ascii="Cambria" w:hAnsi="Cambria"/>
          <w:sz w:val="22"/>
          <w:szCs w:val="22"/>
        </w:rPr>
        <w:t>roku, stanowiącą załącznik nr 2 do Umowy</w:t>
      </w:r>
      <w:r w:rsidR="00F73561" w:rsidRPr="006D54BA">
        <w:rPr>
          <w:rFonts w:ascii="Cambria" w:hAnsi="Cambria"/>
          <w:sz w:val="22"/>
          <w:szCs w:val="22"/>
        </w:rPr>
        <w:t xml:space="preserve"> oraz SIWZ stanowiącą załącznik nr 3 do Umowy</w:t>
      </w:r>
      <w:r w:rsidRPr="006D54BA">
        <w:rPr>
          <w:rFonts w:ascii="Cambria" w:hAnsi="Cambria"/>
          <w:sz w:val="22"/>
          <w:szCs w:val="22"/>
        </w:rPr>
        <w:t>.</w:t>
      </w:r>
    </w:p>
    <w:p w14:paraId="20A33091" w14:textId="49489D8B" w:rsidR="00B9489D" w:rsidRPr="006D54BA" w:rsidRDefault="00B9489D" w:rsidP="006D54BA">
      <w:pPr>
        <w:pStyle w:val="Akapitzlist"/>
        <w:numPr>
          <w:ilvl w:val="0"/>
          <w:numId w:val="36"/>
        </w:numPr>
        <w:spacing w:line="360" w:lineRule="auto"/>
        <w:ind w:left="426" w:hanging="426"/>
        <w:jc w:val="both"/>
        <w:rPr>
          <w:rFonts w:ascii="Cambria" w:eastAsia="Times New Roman" w:hAnsi="Cambria"/>
          <w:sz w:val="22"/>
          <w:szCs w:val="22"/>
          <w:lang w:eastAsia="pl-PL"/>
        </w:rPr>
      </w:pPr>
      <w:r w:rsidRPr="006D54BA">
        <w:rPr>
          <w:rFonts w:ascii="Cambria" w:hAnsi="Cambria"/>
          <w:sz w:val="22"/>
          <w:szCs w:val="22"/>
        </w:rPr>
        <w:t xml:space="preserve">Miejscem wykonania Przedmiotu Umowy </w:t>
      </w:r>
      <w:r w:rsidR="004C498C" w:rsidRPr="006D54BA">
        <w:rPr>
          <w:rFonts w:ascii="Cambria" w:hAnsi="Cambria"/>
          <w:sz w:val="22"/>
          <w:szCs w:val="22"/>
        </w:rPr>
        <w:t>jest</w:t>
      </w:r>
      <w:r w:rsidR="00B37397" w:rsidRPr="006D54BA">
        <w:rPr>
          <w:rFonts w:ascii="Cambria" w:hAnsi="Cambria"/>
          <w:sz w:val="22"/>
          <w:szCs w:val="22"/>
        </w:rPr>
        <w:t xml:space="preserve">: </w:t>
      </w:r>
      <w:r w:rsidR="00AD4ECE" w:rsidRPr="006D54BA">
        <w:rPr>
          <w:rFonts w:ascii="Cambria" w:hAnsi="Cambria"/>
          <w:sz w:val="22"/>
          <w:szCs w:val="22"/>
        </w:rPr>
        <w:t xml:space="preserve">Zakład </w:t>
      </w:r>
      <w:r w:rsidR="00EC3F06" w:rsidRPr="006D54BA">
        <w:rPr>
          <w:rFonts w:ascii="Cambria" w:hAnsi="Cambria"/>
          <w:sz w:val="22"/>
          <w:szCs w:val="22"/>
        </w:rPr>
        <w:t>Nasienno-</w:t>
      </w:r>
      <w:r w:rsidR="00AD4ECE" w:rsidRPr="006D54BA">
        <w:rPr>
          <w:rFonts w:ascii="Cambria" w:hAnsi="Cambria"/>
          <w:sz w:val="22"/>
          <w:szCs w:val="22"/>
        </w:rPr>
        <w:t>Ro</w:t>
      </w:r>
      <w:r w:rsidR="00EC3F06" w:rsidRPr="006D54BA">
        <w:rPr>
          <w:rFonts w:ascii="Cambria" w:hAnsi="Cambria"/>
          <w:sz w:val="22"/>
          <w:szCs w:val="22"/>
        </w:rPr>
        <w:t>lny w Modzurowie</w:t>
      </w:r>
      <w:r w:rsidR="00AD4ECE" w:rsidRPr="006D54BA">
        <w:rPr>
          <w:rFonts w:ascii="Cambria" w:hAnsi="Cambria"/>
          <w:sz w:val="22"/>
          <w:szCs w:val="22"/>
        </w:rPr>
        <w:t>,</w:t>
      </w:r>
      <w:r w:rsidR="00EC3F06" w:rsidRPr="006D54BA">
        <w:rPr>
          <w:rFonts w:ascii="Cambria" w:hAnsi="Cambria"/>
          <w:sz w:val="22"/>
          <w:szCs w:val="22"/>
        </w:rPr>
        <w:t xml:space="preserve"> pow. Racibórz, woj. śląskie</w:t>
      </w:r>
      <w:r w:rsidR="00015D33" w:rsidRPr="006D54BA">
        <w:rPr>
          <w:rFonts w:ascii="Cambria" w:hAnsi="Cambria"/>
          <w:sz w:val="22"/>
          <w:szCs w:val="22"/>
        </w:rPr>
        <w:t>.</w:t>
      </w:r>
    </w:p>
    <w:p w14:paraId="6A38A226" w14:textId="77777777" w:rsidR="005645CE" w:rsidRPr="006D54BA" w:rsidRDefault="005645CE" w:rsidP="006D54BA">
      <w:pPr>
        <w:spacing w:line="360" w:lineRule="auto"/>
        <w:jc w:val="center"/>
        <w:rPr>
          <w:rFonts w:ascii="Cambria" w:hAnsi="Cambria"/>
          <w:b/>
          <w:sz w:val="22"/>
          <w:szCs w:val="22"/>
        </w:rPr>
      </w:pPr>
    </w:p>
    <w:p w14:paraId="2F8AFDD9" w14:textId="39721FBF"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2</w:t>
      </w:r>
    </w:p>
    <w:p w14:paraId="02393924"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Terminy</w:t>
      </w:r>
      <w:r w:rsidR="00243566" w:rsidRPr="006D54BA">
        <w:rPr>
          <w:rFonts w:ascii="Cambria" w:hAnsi="Cambria"/>
          <w:b/>
          <w:sz w:val="22"/>
          <w:szCs w:val="22"/>
        </w:rPr>
        <w:t xml:space="preserve"> </w:t>
      </w:r>
    </w:p>
    <w:p w14:paraId="6851BC3E" w14:textId="77777777" w:rsidR="003366EE" w:rsidRPr="006D54BA" w:rsidRDefault="00B9489D" w:rsidP="006D54BA">
      <w:pPr>
        <w:pStyle w:val="Akapitzlist"/>
        <w:numPr>
          <w:ilvl w:val="0"/>
          <w:numId w:val="1"/>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Przedmiot umowy wykonany zostanie w</w:t>
      </w:r>
      <w:r w:rsidR="00B37397" w:rsidRPr="006D54BA">
        <w:rPr>
          <w:rFonts w:ascii="Cambria" w:hAnsi="Cambria"/>
          <w:sz w:val="22"/>
          <w:szCs w:val="22"/>
        </w:rPr>
        <w:t xml:space="preserve">ykonany w </w:t>
      </w:r>
      <w:r w:rsidR="004C498C" w:rsidRPr="006D54BA">
        <w:rPr>
          <w:rFonts w:ascii="Cambria" w:hAnsi="Cambria"/>
          <w:sz w:val="22"/>
          <w:szCs w:val="22"/>
        </w:rPr>
        <w:t>terminie</w:t>
      </w:r>
      <w:r w:rsidR="003366EE" w:rsidRPr="006D54BA">
        <w:rPr>
          <w:rFonts w:ascii="Cambria" w:hAnsi="Cambria"/>
          <w:sz w:val="22"/>
          <w:szCs w:val="22"/>
        </w:rPr>
        <w:t>:</w:t>
      </w:r>
    </w:p>
    <w:p w14:paraId="22AF9023" w14:textId="396E3A81" w:rsidR="003366EE" w:rsidRPr="006D54BA" w:rsidRDefault="003366EE" w:rsidP="006D54BA">
      <w:pPr>
        <w:pStyle w:val="Akapitzlist"/>
        <w:tabs>
          <w:tab w:val="left" w:pos="426"/>
        </w:tabs>
        <w:spacing w:line="360" w:lineRule="auto"/>
        <w:ind w:left="426"/>
        <w:jc w:val="both"/>
        <w:rPr>
          <w:rFonts w:ascii="Cambria" w:hAnsi="Cambria"/>
          <w:sz w:val="22"/>
          <w:szCs w:val="22"/>
        </w:rPr>
      </w:pPr>
      <w:r w:rsidRPr="006D54BA">
        <w:rPr>
          <w:rFonts w:ascii="Cambria" w:hAnsi="Cambria"/>
          <w:sz w:val="22"/>
          <w:szCs w:val="22"/>
        </w:rPr>
        <w:t>- rozpoczęcie prac: od</w:t>
      </w:r>
      <w:r w:rsidR="004C498C" w:rsidRPr="006D54BA">
        <w:rPr>
          <w:rFonts w:ascii="Cambria" w:hAnsi="Cambria"/>
          <w:sz w:val="22"/>
          <w:szCs w:val="22"/>
        </w:rPr>
        <w:t xml:space="preserve"> dnia </w:t>
      </w:r>
      <w:r w:rsidR="00D30363" w:rsidRPr="00D30363">
        <w:rPr>
          <w:rFonts w:ascii="Cambria" w:hAnsi="Cambria"/>
          <w:b/>
          <w:bCs/>
          <w:sz w:val="22"/>
          <w:szCs w:val="22"/>
        </w:rPr>
        <w:t xml:space="preserve"> 24.04.2023</w:t>
      </w:r>
      <w:r w:rsidR="009A712B">
        <w:rPr>
          <w:rFonts w:ascii="Cambria" w:hAnsi="Cambria"/>
          <w:b/>
          <w:bCs/>
          <w:sz w:val="22"/>
          <w:szCs w:val="22"/>
        </w:rPr>
        <w:t xml:space="preserve"> </w:t>
      </w:r>
      <w:r w:rsidR="004C498C" w:rsidRPr="009A712B">
        <w:rPr>
          <w:rFonts w:ascii="Cambria" w:hAnsi="Cambria"/>
          <w:b/>
          <w:bCs/>
          <w:sz w:val="22"/>
          <w:szCs w:val="22"/>
        </w:rPr>
        <w:t>roku</w:t>
      </w:r>
      <w:r w:rsidRPr="009A712B">
        <w:rPr>
          <w:rFonts w:ascii="Cambria" w:hAnsi="Cambria"/>
          <w:b/>
          <w:bCs/>
          <w:sz w:val="22"/>
          <w:szCs w:val="22"/>
        </w:rPr>
        <w:t>,</w:t>
      </w:r>
      <w:r w:rsidRPr="006D54BA">
        <w:rPr>
          <w:rFonts w:ascii="Cambria" w:hAnsi="Cambria"/>
          <w:sz w:val="22"/>
          <w:szCs w:val="22"/>
        </w:rPr>
        <w:t xml:space="preserve"> </w:t>
      </w:r>
    </w:p>
    <w:p w14:paraId="443951A0" w14:textId="2915E5F3" w:rsidR="004C498C" w:rsidRPr="006D54BA" w:rsidRDefault="003366EE" w:rsidP="006D54BA">
      <w:pPr>
        <w:pStyle w:val="Akapitzlist"/>
        <w:tabs>
          <w:tab w:val="left" w:pos="426"/>
        </w:tabs>
        <w:spacing w:line="360" w:lineRule="auto"/>
        <w:ind w:left="426"/>
        <w:jc w:val="both"/>
        <w:rPr>
          <w:rFonts w:ascii="Cambria" w:hAnsi="Cambria"/>
          <w:sz w:val="22"/>
          <w:szCs w:val="22"/>
        </w:rPr>
      </w:pPr>
      <w:r w:rsidRPr="006D54BA">
        <w:rPr>
          <w:rFonts w:ascii="Cambria" w:hAnsi="Cambria"/>
          <w:sz w:val="22"/>
          <w:szCs w:val="22"/>
        </w:rPr>
        <w:t xml:space="preserve">- zakończenie prac: do dnia </w:t>
      </w:r>
      <w:r w:rsidR="00A76301">
        <w:rPr>
          <w:rFonts w:ascii="Cambria" w:hAnsi="Cambria"/>
          <w:b/>
          <w:bCs/>
          <w:sz w:val="22"/>
          <w:szCs w:val="22"/>
        </w:rPr>
        <w:t>25.09.2023</w:t>
      </w:r>
      <w:r w:rsidR="008D4B97" w:rsidRPr="009A712B">
        <w:rPr>
          <w:rFonts w:ascii="Cambria" w:hAnsi="Cambria"/>
          <w:b/>
          <w:bCs/>
          <w:sz w:val="22"/>
          <w:szCs w:val="22"/>
        </w:rPr>
        <w:t xml:space="preserve"> </w:t>
      </w:r>
      <w:r w:rsidRPr="009A712B">
        <w:rPr>
          <w:rFonts w:ascii="Cambria" w:hAnsi="Cambria"/>
          <w:b/>
          <w:bCs/>
          <w:sz w:val="22"/>
          <w:szCs w:val="22"/>
        </w:rPr>
        <w:t>roku</w:t>
      </w:r>
      <w:r w:rsidRPr="009A712B">
        <w:rPr>
          <w:rFonts w:ascii="Cambria" w:hAnsi="Cambria"/>
          <w:sz w:val="22"/>
          <w:szCs w:val="22"/>
        </w:rPr>
        <w:t>,</w:t>
      </w:r>
    </w:p>
    <w:p w14:paraId="65FD48D4" w14:textId="3F90CF4A" w:rsidR="00B9489D" w:rsidRPr="009A712B" w:rsidRDefault="00B9489D" w:rsidP="006D54BA">
      <w:pPr>
        <w:pStyle w:val="Akapitzlist"/>
        <w:numPr>
          <w:ilvl w:val="0"/>
          <w:numId w:val="1"/>
        </w:numPr>
        <w:tabs>
          <w:tab w:val="left" w:pos="426"/>
        </w:tabs>
        <w:spacing w:line="360" w:lineRule="auto"/>
        <w:ind w:left="426" w:hanging="426"/>
        <w:jc w:val="both"/>
        <w:rPr>
          <w:rFonts w:ascii="Cambria" w:hAnsi="Cambria"/>
          <w:sz w:val="22"/>
          <w:szCs w:val="22"/>
        </w:rPr>
      </w:pPr>
      <w:r w:rsidRPr="006D54BA">
        <w:rPr>
          <w:rFonts w:ascii="Cambria" w:hAnsi="Cambria"/>
          <w:sz w:val="22"/>
          <w:szCs w:val="22"/>
        </w:rPr>
        <w:lastRenderedPageBreak/>
        <w:t xml:space="preserve">Ewentualne prace dodatkowe mogą być zrealizowane przez Wykonawcę wyłącznie w </w:t>
      </w:r>
      <w:r w:rsidRPr="009A712B">
        <w:rPr>
          <w:rFonts w:ascii="Cambria" w:hAnsi="Cambria"/>
          <w:sz w:val="22"/>
          <w:szCs w:val="22"/>
        </w:rPr>
        <w:t>terminie uzgodnionym przez Strony, na podstawie aneksu podpisanego przez obie Strony.</w:t>
      </w:r>
    </w:p>
    <w:p w14:paraId="316D27C5" w14:textId="644F3DF2" w:rsidR="00D50020" w:rsidRPr="009A712B" w:rsidRDefault="00D50020" w:rsidP="006D54BA">
      <w:pPr>
        <w:pStyle w:val="Akapitzlist"/>
        <w:numPr>
          <w:ilvl w:val="0"/>
          <w:numId w:val="1"/>
        </w:numPr>
        <w:tabs>
          <w:tab w:val="left" w:pos="426"/>
        </w:tabs>
        <w:spacing w:line="360" w:lineRule="auto"/>
        <w:ind w:left="426" w:hanging="426"/>
        <w:jc w:val="both"/>
        <w:rPr>
          <w:rFonts w:ascii="Cambria" w:hAnsi="Cambria"/>
          <w:sz w:val="22"/>
          <w:szCs w:val="22"/>
        </w:rPr>
      </w:pPr>
      <w:r w:rsidRPr="009A712B">
        <w:rPr>
          <w:rFonts w:ascii="Cambria" w:hAnsi="Cambria"/>
          <w:sz w:val="22"/>
          <w:szCs w:val="22"/>
        </w:rPr>
        <w:t xml:space="preserve">Strony zgodnie oświadczają, iż dopuszczają możliwość zmiany terminy zakończenia prac, w przypadku gdy warunki atmosferyczne nie pozwolą na kontynuowanie robót. W takim przypadku konieczna jest adnotacja w Dzienniku budowy o wstrzymaniu robót z uwagi na warunki atmosferyczne. Termin zakończenia prac ulega przedłużeniu o czas wstrzymania robót. </w:t>
      </w:r>
    </w:p>
    <w:p w14:paraId="40DFE7D3" w14:textId="77777777" w:rsidR="00B9489D" w:rsidRPr="006D54BA" w:rsidRDefault="00B9489D" w:rsidP="006D54BA">
      <w:pPr>
        <w:tabs>
          <w:tab w:val="left" w:pos="426"/>
        </w:tabs>
        <w:spacing w:line="360" w:lineRule="auto"/>
        <w:jc w:val="both"/>
        <w:rPr>
          <w:rFonts w:ascii="Cambria" w:hAnsi="Cambria"/>
          <w:sz w:val="22"/>
          <w:szCs w:val="22"/>
        </w:rPr>
      </w:pPr>
      <w:r w:rsidRPr="006D54BA">
        <w:rPr>
          <w:rFonts w:ascii="Cambria" w:hAnsi="Cambria"/>
          <w:sz w:val="22"/>
          <w:szCs w:val="22"/>
        </w:rPr>
        <w:t xml:space="preserve"> </w:t>
      </w:r>
    </w:p>
    <w:p w14:paraId="68CD5853"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3</w:t>
      </w:r>
    </w:p>
    <w:p w14:paraId="28C25DB7"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Nadzór nad pracami</w:t>
      </w:r>
    </w:p>
    <w:p w14:paraId="43920F18" w14:textId="1CC60774" w:rsidR="00E06F4D" w:rsidRPr="006D54BA" w:rsidRDefault="00B9489D" w:rsidP="006D54BA">
      <w:pPr>
        <w:pStyle w:val="Akapitzlist"/>
        <w:numPr>
          <w:ilvl w:val="0"/>
          <w:numId w:val="35"/>
        </w:numPr>
        <w:tabs>
          <w:tab w:val="left" w:pos="426"/>
        </w:tabs>
        <w:spacing w:line="360" w:lineRule="auto"/>
        <w:jc w:val="both"/>
        <w:rPr>
          <w:rFonts w:ascii="Cambria" w:hAnsi="Cambria"/>
          <w:sz w:val="22"/>
          <w:szCs w:val="22"/>
        </w:rPr>
      </w:pPr>
      <w:r w:rsidRPr="006D54BA">
        <w:rPr>
          <w:rFonts w:ascii="Cambria" w:hAnsi="Cambria"/>
          <w:sz w:val="22"/>
          <w:szCs w:val="22"/>
        </w:rPr>
        <w:t>Inwestor ustanawia Nadzór inwestorski w osobie</w:t>
      </w:r>
      <w:r w:rsidR="0037781D" w:rsidRPr="006D54BA">
        <w:rPr>
          <w:rFonts w:ascii="Cambria" w:hAnsi="Cambria"/>
          <w:sz w:val="22"/>
          <w:szCs w:val="22"/>
        </w:rPr>
        <w:t xml:space="preserve"> Pana </w:t>
      </w:r>
      <w:r w:rsidR="00772FE7">
        <w:rPr>
          <w:rFonts w:ascii="Cambria" w:hAnsi="Cambria"/>
          <w:sz w:val="22"/>
          <w:szCs w:val="22"/>
        </w:rPr>
        <w:t>...........................................</w:t>
      </w:r>
      <w:r w:rsidR="00E06F4D" w:rsidRPr="006D54BA">
        <w:rPr>
          <w:rFonts w:ascii="Cambria" w:hAnsi="Cambria"/>
          <w:sz w:val="22"/>
          <w:szCs w:val="22"/>
        </w:rPr>
        <w:t xml:space="preserve">; </w:t>
      </w:r>
    </w:p>
    <w:p w14:paraId="5559EED9" w14:textId="3353624C" w:rsidR="00F57FB2" w:rsidRPr="006D54BA" w:rsidRDefault="00F74485" w:rsidP="006D54BA">
      <w:pPr>
        <w:pStyle w:val="Akapitzlist"/>
        <w:numPr>
          <w:ilvl w:val="0"/>
          <w:numId w:val="35"/>
        </w:numPr>
        <w:tabs>
          <w:tab w:val="left" w:pos="426"/>
          <w:tab w:val="left" w:pos="1080"/>
        </w:tabs>
        <w:spacing w:line="360" w:lineRule="auto"/>
        <w:jc w:val="both"/>
        <w:rPr>
          <w:rFonts w:ascii="Cambria" w:hAnsi="Cambria"/>
          <w:sz w:val="22"/>
          <w:szCs w:val="22"/>
        </w:rPr>
      </w:pPr>
      <w:r w:rsidRPr="006D54BA">
        <w:rPr>
          <w:rFonts w:ascii="Cambria" w:hAnsi="Cambria"/>
          <w:sz w:val="22"/>
          <w:szCs w:val="22"/>
        </w:rPr>
        <w:t xml:space="preserve">Wykonawca wskazuje jako </w:t>
      </w:r>
      <w:r w:rsidR="00F57FB2" w:rsidRPr="006D54BA">
        <w:rPr>
          <w:rFonts w:ascii="Cambria" w:hAnsi="Cambria"/>
          <w:sz w:val="22"/>
          <w:szCs w:val="22"/>
        </w:rPr>
        <w:t>Kierownika Budowy</w:t>
      </w:r>
      <w:r w:rsidR="00802162" w:rsidRPr="006D54BA">
        <w:rPr>
          <w:rFonts w:ascii="Cambria" w:hAnsi="Cambria"/>
          <w:sz w:val="22"/>
          <w:szCs w:val="22"/>
        </w:rPr>
        <w:t xml:space="preserve"> osobę</w:t>
      </w:r>
      <w:r w:rsidR="00FD12CD" w:rsidRPr="006D54BA">
        <w:rPr>
          <w:rFonts w:ascii="Cambria" w:hAnsi="Cambria"/>
          <w:sz w:val="22"/>
          <w:szCs w:val="22"/>
        </w:rPr>
        <w:t>:</w:t>
      </w:r>
      <w:r w:rsidRPr="006D54BA">
        <w:rPr>
          <w:rFonts w:ascii="Cambria" w:hAnsi="Cambria"/>
          <w:sz w:val="22"/>
          <w:szCs w:val="22"/>
        </w:rPr>
        <w:t xml:space="preserve"> </w:t>
      </w:r>
      <w:r w:rsidR="00D30363">
        <w:rPr>
          <w:rFonts w:ascii="Cambria" w:hAnsi="Cambria"/>
          <w:sz w:val="22"/>
          <w:szCs w:val="22"/>
        </w:rPr>
        <w:t>.................................</w:t>
      </w:r>
      <w:r w:rsidR="00772FE7">
        <w:rPr>
          <w:rFonts w:ascii="Cambria" w:hAnsi="Cambria"/>
          <w:sz w:val="22"/>
          <w:szCs w:val="22"/>
        </w:rPr>
        <w:t>..........</w:t>
      </w:r>
      <w:r w:rsidR="00D30363">
        <w:rPr>
          <w:rFonts w:ascii="Cambria" w:hAnsi="Cambria"/>
          <w:sz w:val="22"/>
          <w:szCs w:val="22"/>
        </w:rPr>
        <w:t>.</w:t>
      </w:r>
      <w:r w:rsidR="00F57FB2" w:rsidRPr="006D54BA">
        <w:rPr>
          <w:rFonts w:ascii="Cambria" w:hAnsi="Cambria"/>
          <w:sz w:val="22"/>
          <w:szCs w:val="22"/>
        </w:rPr>
        <w:t xml:space="preserve">; </w:t>
      </w:r>
    </w:p>
    <w:p w14:paraId="3E1A489D" w14:textId="33C964AA" w:rsidR="00B9489D" w:rsidRPr="006D54BA" w:rsidRDefault="00B9489D" w:rsidP="006D54BA">
      <w:pPr>
        <w:pStyle w:val="Akapitzlist"/>
        <w:numPr>
          <w:ilvl w:val="0"/>
          <w:numId w:val="35"/>
        </w:numPr>
        <w:tabs>
          <w:tab w:val="left" w:pos="1080"/>
        </w:tabs>
        <w:spacing w:line="360" w:lineRule="auto"/>
        <w:jc w:val="both"/>
        <w:rPr>
          <w:rFonts w:ascii="Cambria" w:hAnsi="Cambria"/>
          <w:sz w:val="22"/>
          <w:szCs w:val="22"/>
        </w:rPr>
      </w:pPr>
      <w:r w:rsidRPr="006D54BA">
        <w:rPr>
          <w:rFonts w:ascii="Cambria" w:hAnsi="Cambria"/>
          <w:sz w:val="22"/>
          <w:szCs w:val="22"/>
        </w:rPr>
        <w:t>Zmiana osób wskazanych w niniejszym paragrafie nie jest zmianą umowy, ale dla wywołania</w:t>
      </w:r>
      <w:r w:rsidR="005645CE" w:rsidRPr="006D54BA">
        <w:rPr>
          <w:rFonts w:ascii="Cambria" w:hAnsi="Cambria"/>
          <w:sz w:val="22"/>
          <w:szCs w:val="22"/>
        </w:rPr>
        <w:t xml:space="preserve"> </w:t>
      </w:r>
      <w:r w:rsidRPr="006D54BA">
        <w:rPr>
          <w:rFonts w:ascii="Cambria" w:hAnsi="Cambria"/>
          <w:sz w:val="22"/>
          <w:szCs w:val="22"/>
        </w:rPr>
        <w:t>skutków prawnych związanych ze zmianą wymagane jest powiadomienie drugiej strony w formie</w:t>
      </w:r>
      <w:r w:rsidR="005645CE" w:rsidRPr="006D54BA">
        <w:rPr>
          <w:rFonts w:ascii="Cambria" w:hAnsi="Cambria"/>
          <w:sz w:val="22"/>
          <w:szCs w:val="22"/>
        </w:rPr>
        <w:t xml:space="preserve"> </w:t>
      </w:r>
      <w:r w:rsidRPr="006D54BA">
        <w:rPr>
          <w:rFonts w:ascii="Cambria" w:hAnsi="Cambria"/>
          <w:sz w:val="22"/>
          <w:szCs w:val="22"/>
        </w:rPr>
        <w:t>pisemnej.</w:t>
      </w:r>
    </w:p>
    <w:p w14:paraId="11607313" w14:textId="77777777" w:rsidR="00B9489D" w:rsidRPr="006D54BA" w:rsidRDefault="00B9489D" w:rsidP="006D54BA">
      <w:pPr>
        <w:tabs>
          <w:tab w:val="left" w:pos="540"/>
        </w:tabs>
        <w:spacing w:line="360" w:lineRule="auto"/>
        <w:ind w:left="540" w:hanging="540"/>
        <w:jc w:val="both"/>
        <w:rPr>
          <w:rFonts w:ascii="Cambria" w:hAnsi="Cambria"/>
          <w:sz w:val="22"/>
          <w:szCs w:val="22"/>
        </w:rPr>
      </w:pPr>
    </w:p>
    <w:p w14:paraId="3C2B50AE"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4</w:t>
      </w:r>
    </w:p>
    <w:p w14:paraId="64C30690"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Wynagrodzenie</w:t>
      </w:r>
    </w:p>
    <w:p w14:paraId="28DFBCF9" w14:textId="7FE0D680" w:rsidR="00FA260A" w:rsidRPr="006D54BA" w:rsidRDefault="002E77B9" w:rsidP="006D54BA">
      <w:pPr>
        <w:pStyle w:val="Akapitzlist"/>
        <w:numPr>
          <w:ilvl w:val="0"/>
          <w:numId w:val="12"/>
        </w:numPr>
        <w:tabs>
          <w:tab w:val="left" w:pos="426"/>
        </w:tabs>
        <w:spacing w:line="360" w:lineRule="auto"/>
        <w:ind w:left="426" w:hanging="426"/>
        <w:jc w:val="both"/>
        <w:rPr>
          <w:rFonts w:ascii="Cambria" w:hAnsi="Cambria"/>
          <w:color w:val="FF0000"/>
          <w:sz w:val="22"/>
          <w:szCs w:val="22"/>
        </w:rPr>
      </w:pPr>
      <w:r w:rsidRPr="006D54BA">
        <w:rPr>
          <w:rFonts w:ascii="Cambria" w:hAnsi="Cambria"/>
          <w:sz w:val="22"/>
          <w:szCs w:val="22"/>
        </w:rPr>
        <w:t>Za wykonanie P</w:t>
      </w:r>
      <w:r w:rsidR="00B9489D" w:rsidRPr="006D54BA">
        <w:rPr>
          <w:rFonts w:ascii="Cambria" w:hAnsi="Cambria"/>
          <w:sz w:val="22"/>
          <w:szCs w:val="22"/>
        </w:rPr>
        <w:t xml:space="preserve">rzedmiotu </w:t>
      </w:r>
      <w:r w:rsidRPr="006D54BA">
        <w:rPr>
          <w:rFonts w:ascii="Cambria" w:hAnsi="Cambria"/>
          <w:sz w:val="22"/>
          <w:szCs w:val="22"/>
        </w:rPr>
        <w:t>U</w:t>
      </w:r>
      <w:r w:rsidR="00B9489D" w:rsidRPr="006D54BA">
        <w:rPr>
          <w:rFonts w:ascii="Cambria" w:hAnsi="Cambria"/>
          <w:sz w:val="22"/>
          <w:szCs w:val="22"/>
        </w:rPr>
        <w:t>mowy Inwestor zapłaci Wykonawcy wynagrodzenie ryczałtowe  w wysokości</w:t>
      </w:r>
      <w:r w:rsidR="00622299" w:rsidRPr="006D54BA">
        <w:rPr>
          <w:rFonts w:ascii="Cambria" w:hAnsi="Cambria"/>
          <w:sz w:val="22"/>
          <w:szCs w:val="22"/>
        </w:rPr>
        <w:t xml:space="preserve"> </w:t>
      </w:r>
      <w:r w:rsidR="00A76301">
        <w:rPr>
          <w:rFonts w:ascii="Cambria" w:hAnsi="Cambria"/>
          <w:b/>
          <w:bCs/>
          <w:sz w:val="22"/>
          <w:szCs w:val="22"/>
        </w:rPr>
        <w:t>.........................................................</w:t>
      </w:r>
      <w:r w:rsidR="004D00C5">
        <w:rPr>
          <w:rFonts w:ascii="Cambria" w:hAnsi="Cambria"/>
          <w:b/>
          <w:bCs/>
          <w:sz w:val="22"/>
          <w:szCs w:val="22"/>
        </w:rPr>
        <w:t xml:space="preserve"> </w:t>
      </w:r>
      <w:r w:rsidR="004C498C" w:rsidRPr="006D54BA">
        <w:rPr>
          <w:rFonts w:ascii="Cambria" w:hAnsi="Cambria"/>
          <w:b/>
          <w:bCs/>
          <w:sz w:val="22"/>
          <w:szCs w:val="22"/>
        </w:rPr>
        <w:t>złotych</w:t>
      </w:r>
      <w:r w:rsidR="00802162" w:rsidRPr="006D54BA">
        <w:rPr>
          <w:rFonts w:ascii="Cambria" w:hAnsi="Cambria"/>
          <w:b/>
          <w:bCs/>
          <w:sz w:val="22"/>
          <w:szCs w:val="22"/>
        </w:rPr>
        <w:t>,</w:t>
      </w:r>
      <w:r w:rsidR="00A0517A" w:rsidRPr="006D54BA">
        <w:rPr>
          <w:rFonts w:ascii="Cambria" w:hAnsi="Cambria"/>
          <w:b/>
          <w:bCs/>
          <w:sz w:val="22"/>
          <w:szCs w:val="22"/>
        </w:rPr>
        <w:t xml:space="preserve"> </w:t>
      </w:r>
      <w:r w:rsidR="00802162" w:rsidRPr="006D54BA">
        <w:rPr>
          <w:rFonts w:ascii="Cambria" w:hAnsi="Cambria"/>
          <w:b/>
          <w:bCs/>
          <w:sz w:val="22"/>
          <w:szCs w:val="22"/>
        </w:rPr>
        <w:t>netto</w:t>
      </w:r>
      <w:r w:rsidR="00A0517A" w:rsidRPr="006D54BA">
        <w:rPr>
          <w:rFonts w:ascii="Cambria" w:hAnsi="Cambria"/>
          <w:sz w:val="22"/>
          <w:szCs w:val="22"/>
        </w:rPr>
        <w:t xml:space="preserve"> </w:t>
      </w:r>
      <w:r w:rsidR="00B9489D" w:rsidRPr="006D54BA">
        <w:rPr>
          <w:rFonts w:ascii="Cambria" w:hAnsi="Cambria"/>
          <w:b/>
          <w:bCs/>
          <w:sz w:val="22"/>
          <w:szCs w:val="22"/>
        </w:rPr>
        <w:t>(słownie:</w:t>
      </w:r>
      <w:r w:rsidR="00B749F2" w:rsidRPr="006D54BA">
        <w:rPr>
          <w:rFonts w:ascii="Cambria" w:hAnsi="Cambria"/>
          <w:b/>
          <w:bCs/>
          <w:sz w:val="22"/>
          <w:szCs w:val="22"/>
        </w:rPr>
        <w:t xml:space="preserve"> </w:t>
      </w:r>
      <w:r w:rsidR="00797FE5">
        <w:rPr>
          <w:rFonts w:ascii="Cambria" w:hAnsi="Cambria"/>
          <w:b/>
          <w:bCs/>
          <w:sz w:val="22"/>
          <w:szCs w:val="22"/>
        </w:rPr>
        <w:t>...................................</w:t>
      </w:r>
      <w:r w:rsidR="00622299" w:rsidRPr="006D54BA">
        <w:rPr>
          <w:rFonts w:ascii="Cambria" w:hAnsi="Cambria"/>
          <w:b/>
          <w:bCs/>
          <w:sz w:val="22"/>
          <w:szCs w:val="22"/>
        </w:rPr>
        <w:t xml:space="preserve"> złotych netto</w:t>
      </w:r>
      <w:r w:rsidR="00B9489D" w:rsidRPr="006D54BA">
        <w:rPr>
          <w:rFonts w:ascii="Cambria" w:hAnsi="Cambria"/>
          <w:b/>
          <w:bCs/>
          <w:sz w:val="22"/>
          <w:szCs w:val="22"/>
        </w:rPr>
        <w:t>)</w:t>
      </w:r>
      <w:r w:rsidR="00802162" w:rsidRPr="006D54BA">
        <w:rPr>
          <w:rFonts w:ascii="Cambria" w:hAnsi="Cambria"/>
          <w:sz w:val="22"/>
          <w:szCs w:val="22"/>
        </w:rPr>
        <w:t>,</w:t>
      </w:r>
      <w:r w:rsidR="004C498C" w:rsidRPr="006D54BA">
        <w:rPr>
          <w:rFonts w:ascii="Cambria" w:hAnsi="Cambria"/>
          <w:sz w:val="22"/>
          <w:szCs w:val="22"/>
        </w:rPr>
        <w:t xml:space="preserve"> </w:t>
      </w:r>
      <w:r w:rsidR="00802162" w:rsidRPr="006D54BA">
        <w:rPr>
          <w:rFonts w:ascii="Cambria" w:hAnsi="Cambria"/>
          <w:sz w:val="22"/>
          <w:szCs w:val="22"/>
        </w:rPr>
        <w:t xml:space="preserve">powiększone o należny </w:t>
      </w:r>
      <w:r w:rsidR="00FA260A" w:rsidRPr="006D54BA">
        <w:rPr>
          <w:rFonts w:ascii="Cambria" w:hAnsi="Cambria"/>
          <w:sz w:val="22"/>
          <w:szCs w:val="22"/>
        </w:rPr>
        <w:t>podatek VAT, w następujący sposób:</w:t>
      </w:r>
    </w:p>
    <w:p w14:paraId="0E21BA26" w14:textId="78437FD4" w:rsidR="006D54BA" w:rsidRPr="00797FE5" w:rsidRDefault="00FB22E8" w:rsidP="006D54BA">
      <w:pPr>
        <w:pStyle w:val="Akapitzlist"/>
        <w:numPr>
          <w:ilvl w:val="1"/>
          <w:numId w:val="38"/>
        </w:numPr>
        <w:spacing w:line="360" w:lineRule="auto"/>
        <w:ind w:left="709" w:hanging="283"/>
        <w:jc w:val="both"/>
        <w:rPr>
          <w:rFonts w:ascii="Cambria" w:hAnsi="Cambria"/>
          <w:sz w:val="22"/>
          <w:szCs w:val="22"/>
        </w:rPr>
      </w:pPr>
      <w:r w:rsidRPr="00797FE5">
        <w:rPr>
          <w:rFonts w:ascii="Cambria" w:hAnsi="Cambria"/>
          <w:sz w:val="22"/>
          <w:szCs w:val="22"/>
        </w:rPr>
        <w:t>na podstawie</w:t>
      </w:r>
      <w:r w:rsidR="00D30363" w:rsidRPr="00797FE5">
        <w:rPr>
          <w:rFonts w:ascii="Cambria" w:hAnsi="Cambria"/>
          <w:sz w:val="22"/>
          <w:szCs w:val="22"/>
        </w:rPr>
        <w:t xml:space="preserve"> </w:t>
      </w:r>
      <w:r w:rsidRPr="00797FE5">
        <w:rPr>
          <w:rFonts w:ascii="Cambria" w:hAnsi="Cambria"/>
          <w:sz w:val="22"/>
          <w:szCs w:val="22"/>
        </w:rPr>
        <w:t>fv częściowych</w:t>
      </w:r>
      <w:r w:rsidR="00FD15D5" w:rsidRPr="00797FE5">
        <w:rPr>
          <w:rFonts w:ascii="Cambria" w:hAnsi="Cambria"/>
          <w:sz w:val="22"/>
          <w:szCs w:val="22"/>
        </w:rPr>
        <w:t xml:space="preserve"> zgodnie z harmonogramem finansowo-rzeczowym</w:t>
      </w:r>
      <w:r w:rsidR="004D00C5" w:rsidRPr="00797FE5">
        <w:rPr>
          <w:rFonts w:ascii="Cambria" w:hAnsi="Cambria"/>
          <w:sz w:val="22"/>
          <w:szCs w:val="22"/>
        </w:rPr>
        <w:t>,</w:t>
      </w:r>
      <w:r w:rsidR="00D30363" w:rsidRPr="00797FE5">
        <w:rPr>
          <w:rFonts w:ascii="Cambria" w:hAnsi="Cambria"/>
          <w:sz w:val="22"/>
          <w:szCs w:val="22"/>
        </w:rPr>
        <w:t xml:space="preserve"> po podpisaniu Protokołu Odbioru Częściowego</w:t>
      </w:r>
      <w:r w:rsidR="00FD15D5" w:rsidRPr="00797FE5">
        <w:rPr>
          <w:rFonts w:ascii="Cambria" w:hAnsi="Cambria"/>
          <w:sz w:val="22"/>
          <w:szCs w:val="22"/>
        </w:rPr>
        <w:t xml:space="preserve"> Robót</w:t>
      </w:r>
      <w:r w:rsidR="00D30363" w:rsidRPr="00797FE5">
        <w:rPr>
          <w:rFonts w:ascii="Cambria" w:hAnsi="Cambria"/>
          <w:sz w:val="22"/>
          <w:szCs w:val="22"/>
        </w:rPr>
        <w:t xml:space="preserve">,  </w:t>
      </w:r>
      <w:r w:rsidR="00FA260A" w:rsidRPr="00797FE5">
        <w:rPr>
          <w:rFonts w:ascii="Cambria" w:hAnsi="Cambria"/>
          <w:sz w:val="22"/>
          <w:szCs w:val="22"/>
        </w:rPr>
        <w:t xml:space="preserve"> </w:t>
      </w:r>
    </w:p>
    <w:p w14:paraId="74411E9A" w14:textId="106168EA" w:rsidR="001E543C" w:rsidRPr="00797FE5" w:rsidRDefault="00D30363" w:rsidP="006D54BA">
      <w:pPr>
        <w:pStyle w:val="Akapitzlist"/>
        <w:numPr>
          <w:ilvl w:val="1"/>
          <w:numId w:val="38"/>
        </w:numPr>
        <w:spacing w:line="360" w:lineRule="auto"/>
        <w:ind w:left="709" w:hanging="283"/>
        <w:jc w:val="both"/>
        <w:rPr>
          <w:rFonts w:ascii="Cambria" w:hAnsi="Cambria"/>
          <w:sz w:val="22"/>
          <w:szCs w:val="22"/>
        </w:rPr>
      </w:pPr>
      <w:r w:rsidRPr="00797FE5">
        <w:rPr>
          <w:rFonts w:ascii="Cambria" w:hAnsi="Cambria"/>
          <w:sz w:val="22"/>
          <w:szCs w:val="22"/>
        </w:rPr>
        <w:t xml:space="preserve">na podstawie fv końcowej, </w:t>
      </w:r>
      <w:r w:rsidR="00FA260A" w:rsidRPr="00797FE5">
        <w:rPr>
          <w:rFonts w:ascii="Cambria" w:hAnsi="Cambria"/>
          <w:sz w:val="22"/>
          <w:szCs w:val="22"/>
        </w:rPr>
        <w:t>po podpisaniu Protokołu Odbioru Ko</w:t>
      </w:r>
      <w:r w:rsidR="00284E30" w:rsidRPr="00797FE5">
        <w:rPr>
          <w:rFonts w:ascii="Cambria" w:hAnsi="Cambria"/>
          <w:sz w:val="22"/>
          <w:szCs w:val="22"/>
        </w:rPr>
        <w:t>ńcowego Robót</w:t>
      </w:r>
      <w:r w:rsidRPr="00797FE5">
        <w:rPr>
          <w:rFonts w:ascii="Cambria" w:hAnsi="Cambria"/>
          <w:sz w:val="22"/>
          <w:szCs w:val="22"/>
        </w:rPr>
        <w:t>.</w:t>
      </w:r>
    </w:p>
    <w:p w14:paraId="013FF92D" w14:textId="77777777" w:rsidR="00B9489D" w:rsidRPr="006D54BA" w:rsidRDefault="00B9489D" w:rsidP="006D54BA">
      <w:pPr>
        <w:pStyle w:val="Akapitzlist"/>
        <w:numPr>
          <w:ilvl w:val="0"/>
          <w:numId w:val="1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Wynagrodzenie zostało ustalone na podstawie Oferty, o której mowa w § 1 ust. 2 niniejszej Umowy.</w:t>
      </w:r>
    </w:p>
    <w:p w14:paraId="0E46F750" w14:textId="77777777" w:rsidR="00B9489D" w:rsidRPr="006D54BA" w:rsidRDefault="00B9489D" w:rsidP="006D54BA">
      <w:pPr>
        <w:pStyle w:val="Akapitzlist"/>
        <w:numPr>
          <w:ilvl w:val="0"/>
          <w:numId w:val="1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Wynagrodzenie ryczałtowe obejmuje całość kosztów związanych z realizacją Przedmiotu Umowy zgodnie z Dokumentacją </w:t>
      </w:r>
      <w:r w:rsidR="00802162" w:rsidRPr="006D54BA">
        <w:rPr>
          <w:rFonts w:ascii="Cambria" w:hAnsi="Cambria"/>
          <w:sz w:val="22"/>
          <w:szCs w:val="22"/>
        </w:rPr>
        <w:t>Budowlan</w:t>
      </w:r>
      <w:r w:rsidRPr="006D54BA">
        <w:rPr>
          <w:rFonts w:ascii="Cambria" w:hAnsi="Cambria"/>
          <w:sz w:val="22"/>
          <w:szCs w:val="22"/>
        </w:rPr>
        <w:t xml:space="preserve">ą stanowiącą załącznik nr 1 </w:t>
      </w:r>
      <w:r w:rsidR="00E05C48" w:rsidRPr="006D54BA">
        <w:rPr>
          <w:rFonts w:ascii="Cambria" w:hAnsi="Cambria"/>
          <w:sz w:val="22"/>
          <w:szCs w:val="22"/>
        </w:rPr>
        <w:t>do umowy oraz O</w:t>
      </w:r>
      <w:r w:rsidRPr="006D54BA">
        <w:rPr>
          <w:rFonts w:ascii="Cambria" w:hAnsi="Cambria"/>
          <w:sz w:val="22"/>
          <w:szCs w:val="22"/>
        </w:rPr>
        <w:t xml:space="preserve">fertą Wykonawcy, stanowiącą załącznik nr </w:t>
      </w:r>
      <w:r w:rsidR="00BD1EB2" w:rsidRPr="006D54BA">
        <w:rPr>
          <w:rFonts w:ascii="Cambria" w:hAnsi="Cambria"/>
          <w:sz w:val="22"/>
          <w:szCs w:val="22"/>
        </w:rPr>
        <w:t>2</w:t>
      </w:r>
      <w:r w:rsidRPr="006D54BA">
        <w:rPr>
          <w:rFonts w:ascii="Cambria" w:hAnsi="Cambria"/>
          <w:sz w:val="22"/>
          <w:szCs w:val="22"/>
        </w:rPr>
        <w:t xml:space="preserve"> do umowy.</w:t>
      </w:r>
    </w:p>
    <w:p w14:paraId="538A61DF" w14:textId="77777777" w:rsidR="00B9489D" w:rsidRPr="006D54BA" w:rsidRDefault="00B9489D" w:rsidP="006D54BA">
      <w:pPr>
        <w:tabs>
          <w:tab w:val="left" w:pos="540"/>
        </w:tabs>
        <w:spacing w:line="360" w:lineRule="auto"/>
        <w:ind w:left="540" w:hanging="540"/>
        <w:jc w:val="both"/>
        <w:rPr>
          <w:rFonts w:ascii="Cambria" w:hAnsi="Cambria"/>
          <w:sz w:val="22"/>
          <w:szCs w:val="22"/>
        </w:rPr>
      </w:pPr>
    </w:p>
    <w:p w14:paraId="7ED99AFC"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5</w:t>
      </w:r>
    </w:p>
    <w:p w14:paraId="7D1BBE83" w14:textId="77777777" w:rsidR="00550F95"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Warunki płatności</w:t>
      </w:r>
    </w:p>
    <w:p w14:paraId="2C68A94B" w14:textId="51EC1913" w:rsidR="00550F95" w:rsidRPr="006D54BA" w:rsidRDefault="00550F95" w:rsidP="006D54BA">
      <w:pPr>
        <w:pStyle w:val="Akapitzlist"/>
        <w:numPr>
          <w:ilvl w:val="0"/>
          <w:numId w:val="13"/>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Rozliczenie </w:t>
      </w:r>
      <w:r w:rsidR="00DD5CDD" w:rsidRPr="006D54BA">
        <w:rPr>
          <w:rFonts w:ascii="Cambria" w:hAnsi="Cambria"/>
          <w:sz w:val="22"/>
          <w:szCs w:val="22"/>
        </w:rPr>
        <w:t xml:space="preserve">Robót odbywać się będzie </w:t>
      </w:r>
      <w:r w:rsidR="0037781D" w:rsidRPr="006D54BA">
        <w:rPr>
          <w:rFonts w:ascii="Cambria" w:hAnsi="Cambria"/>
          <w:sz w:val="22"/>
          <w:szCs w:val="22"/>
        </w:rPr>
        <w:t>na podstawie faktur częściowych</w:t>
      </w:r>
      <w:r w:rsidRPr="006D54BA">
        <w:rPr>
          <w:rFonts w:ascii="Cambria" w:hAnsi="Cambria"/>
          <w:sz w:val="22"/>
          <w:szCs w:val="22"/>
        </w:rPr>
        <w:t xml:space="preserve"> </w:t>
      </w:r>
      <w:r w:rsidR="00B742E3" w:rsidRPr="006D54BA">
        <w:rPr>
          <w:rFonts w:ascii="Cambria" w:hAnsi="Cambria"/>
          <w:sz w:val="22"/>
          <w:szCs w:val="22"/>
        </w:rPr>
        <w:t xml:space="preserve">do wysokości 80 % wartości umowy </w:t>
      </w:r>
      <w:r w:rsidRPr="006D54BA">
        <w:rPr>
          <w:rFonts w:ascii="Cambria" w:hAnsi="Cambria"/>
          <w:sz w:val="22"/>
          <w:szCs w:val="22"/>
        </w:rPr>
        <w:t>oraz fakturą końcową zgodnie z warunkami określonymi w niniejszym paragrafie.</w:t>
      </w:r>
    </w:p>
    <w:p w14:paraId="3CD94FF2" w14:textId="4FA8E3D2" w:rsidR="00550F95" w:rsidRPr="006D54BA" w:rsidRDefault="00550F95" w:rsidP="006D54BA">
      <w:pPr>
        <w:pStyle w:val="Akapitzlist"/>
        <w:numPr>
          <w:ilvl w:val="0"/>
          <w:numId w:val="13"/>
        </w:numPr>
        <w:tabs>
          <w:tab w:val="left" w:pos="426"/>
        </w:tabs>
        <w:spacing w:line="360" w:lineRule="auto"/>
        <w:ind w:left="426" w:hanging="426"/>
        <w:jc w:val="both"/>
        <w:rPr>
          <w:rFonts w:ascii="Cambria" w:hAnsi="Cambria"/>
          <w:sz w:val="22"/>
          <w:szCs w:val="22"/>
        </w:rPr>
      </w:pPr>
      <w:r w:rsidRPr="006D54BA">
        <w:rPr>
          <w:rFonts w:ascii="Cambria" w:hAnsi="Cambria"/>
          <w:sz w:val="22"/>
          <w:szCs w:val="22"/>
        </w:rPr>
        <w:lastRenderedPageBreak/>
        <w:t xml:space="preserve">Podstawę do wystawienia faktury częściowej stanowi protokół wykonania zakończonych elementów Robót stwierdzający ilość, zakres rzeczowy oraz wartość wykonanych Robót - sporządzony przez Wykonawcę na podstawie </w:t>
      </w:r>
      <w:r w:rsidR="00DD5CDD" w:rsidRPr="006D54BA">
        <w:rPr>
          <w:rFonts w:ascii="Cambria" w:hAnsi="Cambria"/>
          <w:sz w:val="22"/>
          <w:szCs w:val="22"/>
        </w:rPr>
        <w:t>Oferty Wykonawcy</w:t>
      </w:r>
      <w:r w:rsidRPr="006D54BA">
        <w:rPr>
          <w:rFonts w:ascii="Cambria" w:hAnsi="Cambria"/>
          <w:sz w:val="22"/>
          <w:szCs w:val="22"/>
        </w:rPr>
        <w:t xml:space="preserve">, stanowiącej załącznik nr </w:t>
      </w:r>
      <w:r w:rsidR="00DD5CDD" w:rsidRPr="006D54BA">
        <w:rPr>
          <w:rFonts w:ascii="Cambria" w:hAnsi="Cambria"/>
          <w:sz w:val="22"/>
          <w:szCs w:val="22"/>
        </w:rPr>
        <w:t>2</w:t>
      </w:r>
      <w:r w:rsidRPr="006D54BA">
        <w:rPr>
          <w:rFonts w:ascii="Cambria" w:hAnsi="Cambria"/>
          <w:sz w:val="22"/>
          <w:szCs w:val="22"/>
        </w:rPr>
        <w:t xml:space="preserve"> do umowy i podpisany przez Nadzór inwestorski oraz Kierownika budowy.</w:t>
      </w:r>
    </w:p>
    <w:p w14:paraId="77DCC882" w14:textId="3FDDC5C0" w:rsidR="00B9489D" w:rsidRPr="006D54BA" w:rsidRDefault="00B9489D" w:rsidP="006D54BA">
      <w:pPr>
        <w:pStyle w:val="Akapitzlist"/>
        <w:numPr>
          <w:ilvl w:val="0"/>
          <w:numId w:val="13"/>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Podstawę do wystawienia faktury końcowej stanowi </w:t>
      </w:r>
      <w:r w:rsidR="006D54BA">
        <w:rPr>
          <w:rFonts w:ascii="Cambria" w:hAnsi="Cambria"/>
          <w:sz w:val="22"/>
          <w:szCs w:val="22"/>
        </w:rPr>
        <w:t>P</w:t>
      </w:r>
      <w:r w:rsidRPr="006D54BA">
        <w:rPr>
          <w:rFonts w:ascii="Cambria" w:hAnsi="Cambria"/>
          <w:sz w:val="22"/>
          <w:szCs w:val="22"/>
        </w:rPr>
        <w:t xml:space="preserve">rotokół </w:t>
      </w:r>
      <w:r w:rsidR="006D54BA">
        <w:rPr>
          <w:rFonts w:ascii="Cambria" w:hAnsi="Cambria"/>
          <w:sz w:val="22"/>
          <w:szCs w:val="22"/>
        </w:rPr>
        <w:t>O</w:t>
      </w:r>
      <w:r w:rsidRPr="006D54BA">
        <w:rPr>
          <w:rFonts w:ascii="Cambria" w:hAnsi="Cambria"/>
          <w:sz w:val="22"/>
          <w:szCs w:val="22"/>
        </w:rPr>
        <w:t xml:space="preserve">dbioru </w:t>
      </w:r>
      <w:r w:rsidR="006D54BA">
        <w:rPr>
          <w:rFonts w:ascii="Cambria" w:hAnsi="Cambria"/>
          <w:sz w:val="22"/>
          <w:szCs w:val="22"/>
        </w:rPr>
        <w:t>K</w:t>
      </w:r>
      <w:r w:rsidRPr="006D54BA">
        <w:rPr>
          <w:rFonts w:ascii="Cambria" w:hAnsi="Cambria"/>
          <w:sz w:val="22"/>
          <w:szCs w:val="22"/>
        </w:rPr>
        <w:t>ońcowego Robót podpisany przez komisję odbiorową powołaną przez Inwestora.</w:t>
      </w:r>
    </w:p>
    <w:p w14:paraId="6C051C02" w14:textId="77777777" w:rsidR="00B9489D" w:rsidRPr="006D54BA" w:rsidRDefault="00B9489D" w:rsidP="006D54BA">
      <w:pPr>
        <w:pStyle w:val="Akapitzlist"/>
        <w:numPr>
          <w:ilvl w:val="0"/>
          <w:numId w:val="13"/>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 przypadku, gdy Roboty wykonywane były z udziałem podwykonawców, Wykonawca do faktury końcowej załączy dodatkowo: oświadczenie Podwykonawcy o otrzymaniu od Wykonawcy wymagalnego wynagrodzenia za wskazany na fakturze Podwykonawcy zakres Robót wykonany przez Podwykonawcę w poprzednim okresie rozliczeniowym lub oświadczenie Wykonawcy, z którego treści wynikać będzie, że wymagalne wynagrodzenie za zakres Robót wykonany przez Podwykonawcę w poprzednim okresie rozliczeniowym zostało zapłacone wraz z kopią dokumentów potwierdzających tę okoliczność, w przypadku gdy z jakiś przyczyn nie będzie możliwe uzyskanie przez Wykonawcę oświadczenia Podwykonawcy, o którym mowa wyżej. Brak załączonego do faktury VAT oświadczenia, o którym mowa w niniejszym punkcie upoważnia Inwestora do wstrzymania płatności do czasu przedłożenia oświadczenia. </w:t>
      </w:r>
    </w:p>
    <w:p w14:paraId="1B107170" w14:textId="5FBCC550" w:rsidR="00B9489D" w:rsidRPr="006D54BA" w:rsidRDefault="00B9489D" w:rsidP="006D54BA">
      <w:pPr>
        <w:pStyle w:val="Akapitzlist"/>
        <w:numPr>
          <w:ilvl w:val="0"/>
          <w:numId w:val="13"/>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Zapłata faktur, wystawionych zgodnie z niniejszą </w:t>
      </w:r>
      <w:r w:rsidR="00BA29D1" w:rsidRPr="006D54BA">
        <w:rPr>
          <w:rFonts w:ascii="Cambria" w:hAnsi="Cambria"/>
          <w:sz w:val="22"/>
          <w:szCs w:val="22"/>
        </w:rPr>
        <w:t>U</w:t>
      </w:r>
      <w:r w:rsidRPr="006D54BA">
        <w:rPr>
          <w:rFonts w:ascii="Cambria" w:hAnsi="Cambria"/>
          <w:sz w:val="22"/>
          <w:szCs w:val="22"/>
        </w:rPr>
        <w:t xml:space="preserve">mową, nastąpi w formie przelewu na rachunek bankowy Wykonawcy </w:t>
      </w:r>
      <w:r w:rsidR="00622299" w:rsidRPr="006D54BA">
        <w:rPr>
          <w:rFonts w:ascii="Cambria" w:hAnsi="Cambria" w:cs="Arial"/>
          <w:b/>
          <w:bCs/>
          <w:sz w:val="22"/>
          <w:szCs w:val="22"/>
        </w:rPr>
        <w:t xml:space="preserve">nr </w:t>
      </w:r>
      <w:r w:rsidR="00D30363">
        <w:rPr>
          <w:rFonts w:ascii="Cambria" w:hAnsi="Cambria" w:cs="Arial"/>
          <w:b/>
          <w:bCs/>
          <w:sz w:val="22"/>
          <w:szCs w:val="22"/>
        </w:rPr>
        <w:t>................................................................</w:t>
      </w:r>
      <w:r w:rsidR="004D00C5">
        <w:rPr>
          <w:rFonts w:ascii="Cambria" w:hAnsi="Cambria" w:cs="Arial"/>
          <w:b/>
          <w:bCs/>
          <w:sz w:val="22"/>
          <w:szCs w:val="22"/>
        </w:rPr>
        <w:t>.........</w:t>
      </w:r>
      <w:r w:rsidR="00D30363">
        <w:rPr>
          <w:rFonts w:ascii="Cambria" w:hAnsi="Cambria" w:cs="Arial"/>
          <w:b/>
          <w:bCs/>
          <w:sz w:val="22"/>
          <w:szCs w:val="22"/>
        </w:rPr>
        <w:t>.</w:t>
      </w:r>
      <w:r w:rsidR="00622299" w:rsidRPr="006D54BA">
        <w:rPr>
          <w:rFonts w:ascii="Cambria" w:hAnsi="Cambria" w:cs="Arial"/>
          <w:sz w:val="22"/>
          <w:szCs w:val="22"/>
        </w:rPr>
        <w:t xml:space="preserve"> </w:t>
      </w:r>
      <w:r w:rsidR="00622299" w:rsidRPr="006D54BA">
        <w:rPr>
          <w:rFonts w:ascii="Cambria" w:hAnsi="Cambria"/>
          <w:b/>
          <w:bCs/>
          <w:sz w:val="22"/>
          <w:szCs w:val="22"/>
        </w:rPr>
        <w:t xml:space="preserve">w terminie </w:t>
      </w:r>
      <w:r w:rsidRPr="006D54BA">
        <w:rPr>
          <w:rFonts w:ascii="Cambria" w:hAnsi="Cambria"/>
          <w:b/>
          <w:bCs/>
          <w:sz w:val="22"/>
          <w:szCs w:val="22"/>
        </w:rPr>
        <w:t xml:space="preserve">w terminie </w:t>
      </w:r>
      <w:r w:rsidR="000F2C37" w:rsidRPr="006D54BA">
        <w:rPr>
          <w:rFonts w:ascii="Cambria" w:hAnsi="Cambria"/>
          <w:b/>
          <w:bCs/>
          <w:sz w:val="22"/>
          <w:szCs w:val="22"/>
        </w:rPr>
        <w:t>do 21</w:t>
      </w:r>
      <w:r w:rsidRPr="006D54BA">
        <w:rPr>
          <w:rFonts w:ascii="Cambria" w:hAnsi="Cambria"/>
          <w:sz w:val="22"/>
          <w:szCs w:val="22"/>
        </w:rPr>
        <w:t xml:space="preserve"> dni od daty wpływu faktur do siedziby Inwestora.</w:t>
      </w:r>
    </w:p>
    <w:p w14:paraId="1DEB4C7D" w14:textId="77777777" w:rsidR="00951ED7" w:rsidRPr="006D54BA" w:rsidRDefault="00951ED7" w:rsidP="006D54BA">
      <w:pPr>
        <w:pStyle w:val="Akapitzlist"/>
        <w:numPr>
          <w:ilvl w:val="0"/>
          <w:numId w:val="13"/>
        </w:numPr>
        <w:tabs>
          <w:tab w:val="left" w:pos="426"/>
        </w:tabs>
        <w:spacing w:line="360" w:lineRule="auto"/>
        <w:ind w:left="426" w:hanging="426"/>
        <w:jc w:val="both"/>
        <w:rPr>
          <w:rFonts w:ascii="Cambria" w:hAnsi="Cambria"/>
          <w:i/>
          <w:iCs/>
          <w:sz w:val="22"/>
          <w:szCs w:val="22"/>
        </w:rPr>
      </w:pPr>
      <w:r w:rsidRPr="006D54BA">
        <w:rPr>
          <w:rStyle w:val="Uwydatnienie"/>
          <w:rFonts w:ascii="Cambria" w:hAnsi="Cambria"/>
          <w:i w:val="0"/>
          <w:iCs w:val="0"/>
          <w:sz w:val="22"/>
          <w:szCs w:val="22"/>
        </w:rPr>
        <w:t>Wykonawca potwierdza, iż wskazany w Umowie jej rachunek bankowy jest rachunkiem rozliczeniowym, o którym mowa w art. 49 ust. 1 pkt 1 ustawy z dnia 29 sierpnia 1997 r. – Prawo bankowe. Jednocześnie, Wykonawca potwierdza, iż wskazany rachunek bankowy został zgłoszony do urzędu skarbowego Wykonawcy.</w:t>
      </w:r>
      <w:r w:rsidRPr="006D54BA">
        <w:rPr>
          <w:rFonts w:ascii="Cambria" w:hAnsi="Cambria"/>
          <w:i/>
          <w:iCs/>
          <w:sz w:val="22"/>
          <w:szCs w:val="22"/>
        </w:rPr>
        <w:t xml:space="preserve"> </w:t>
      </w:r>
    </w:p>
    <w:p w14:paraId="60DCA123" w14:textId="77777777" w:rsidR="00B9489D" w:rsidRPr="006D54BA" w:rsidRDefault="00B9489D" w:rsidP="00C11A38">
      <w:pPr>
        <w:tabs>
          <w:tab w:val="left" w:pos="540"/>
        </w:tabs>
        <w:spacing w:line="360" w:lineRule="auto"/>
        <w:jc w:val="both"/>
        <w:rPr>
          <w:rFonts w:ascii="Cambria" w:hAnsi="Cambria"/>
          <w:sz w:val="22"/>
          <w:szCs w:val="22"/>
        </w:rPr>
      </w:pPr>
    </w:p>
    <w:p w14:paraId="0B1EB88D"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6</w:t>
      </w:r>
    </w:p>
    <w:p w14:paraId="349A9DDD"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Warunki szczególne</w:t>
      </w:r>
    </w:p>
    <w:p w14:paraId="2AA6FA4F" w14:textId="77777777" w:rsidR="00B9489D" w:rsidRPr="006D54BA" w:rsidRDefault="00B9489D" w:rsidP="006D54BA">
      <w:pPr>
        <w:pStyle w:val="Akapitzlist"/>
        <w:numPr>
          <w:ilvl w:val="0"/>
          <w:numId w:val="14"/>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zobowiązany jest </w:t>
      </w:r>
      <w:r w:rsidRPr="006D54BA">
        <w:rPr>
          <w:rFonts w:ascii="Cambria" w:hAnsi="Cambria"/>
          <w:color w:val="000000"/>
          <w:sz w:val="22"/>
          <w:szCs w:val="22"/>
        </w:rPr>
        <w:t xml:space="preserve">do przestrzegania przy realizacji </w:t>
      </w:r>
      <w:r w:rsidR="00BA29D1" w:rsidRPr="006D54BA">
        <w:rPr>
          <w:rFonts w:ascii="Cambria" w:hAnsi="Cambria"/>
          <w:color w:val="000000"/>
          <w:sz w:val="22"/>
          <w:szCs w:val="22"/>
        </w:rPr>
        <w:t>P</w:t>
      </w:r>
      <w:r w:rsidRPr="006D54BA">
        <w:rPr>
          <w:rFonts w:ascii="Cambria" w:hAnsi="Cambria"/>
          <w:color w:val="000000"/>
          <w:sz w:val="22"/>
          <w:szCs w:val="22"/>
        </w:rPr>
        <w:t xml:space="preserve">rzedmiotu </w:t>
      </w:r>
      <w:r w:rsidR="00BA29D1" w:rsidRPr="006D54BA">
        <w:rPr>
          <w:rFonts w:ascii="Cambria" w:hAnsi="Cambria"/>
          <w:color w:val="000000"/>
          <w:sz w:val="22"/>
          <w:szCs w:val="22"/>
        </w:rPr>
        <w:t>U</w:t>
      </w:r>
      <w:r w:rsidRPr="006D54BA">
        <w:rPr>
          <w:rFonts w:ascii="Cambria" w:hAnsi="Cambria"/>
          <w:color w:val="000000"/>
          <w:sz w:val="22"/>
          <w:szCs w:val="22"/>
        </w:rPr>
        <w:t>mowy wszystkich warunków i wymogów wynikających z</w:t>
      </w:r>
      <w:r w:rsidR="00BA29D1" w:rsidRPr="006D54BA">
        <w:rPr>
          <w:rFonts w:ascii="Cambria" w:hAnsi="Cambria"/>
          <w:color w:val="000000"/>
          <w:sz w:val="22"/>
          <w:szCs w:val="22"/>
        </w:rPr>
        <w:t xml:space="preserve"> </w:t>
      </w:r>
      <w:r w:rsidRPr="006D54BA">
        <w:rPr>
          <w:rFonts w:ascii="Cambria" w:hAnsi="Cambria"/>
          <w:color w:val="000000"/>
          <w:sz w:val="22"/>
          <w:szCs w:val="22"/>
        </w:rPr>
        <w:t xml:space="preserve">Dokumentacji </w:t>
      </w:r>
      <w:r w:rsidR="000F2C37" w:rsidRPr="006D54BA">
        <w:rPr>
          <w:rFonts w:ascii="Cambria" w:hAnsi="Cambria"/>
          <w:color w:val="000000"/>
          <w:sz w:val="22"/>
          <w:szCs w:val="22"/>
        </w:rPr>
        <w:t>Budowlane</w:t>
      </w:r>
      <w:r w:rsidRPr="006D54BA">
        <w:rPr>
          <w:rFonts w:ascii="Cambria" w:hAnsi="Cambria"/>
          <w:color w:val="000000"/>
          <w:sz w:val="22"/>
          <w:szCs w:val="22"/>
        </w:rPr>
        <w:t xml:space="preserve">j (załącznik nr </w:t>
      </w:r>
      <w:r w:rsidR="00BD1EB2" w:rsidRPr="006D54BA">
        <w:rPr>
          <w:rFonts w:ascii="Cambria" w:hAnsi="Cambria"/>
          <w:color w:val="000000"/>
          <w:sz w:val="22"/>
          <w:szCs w:val="22"/>
        </w:rPr>
        <w:t xml:space="preserve">1 </w:t>
      </w:r>
      <w:r w:rsidRPr="006D54BA">
        <w:rPr>
          <w:rFonts w:ascii="Cambria" w:hAnsi="Cambria"/>
          <w:color w:val="000000"/>
          <w:sz w:val="22"/>
          <w:szCs w:val="22"/>
        </w:rPr>
        <w:t xml:space="preserve">do umowy) w zakresie określonym w ofercie Wykonawcy (załącznik nr </w:t>
      </w:r>
      <w:r w:rsidR="00BA29D1" w:rsidRPr="006D54BA">
        <w:rPr>
          <w:rFonts w:ascii="Cambria" w:hAnsi="Cambria"/>
          <w:color w:val="000000"/>
          <w:sz w:val="22"/>
          <w:szCs w:val="22"/>
        </w:rPr>
        <w:t>2</w:t>
      </w:r>
      <w:r w:rsidRPr="006D54BA">
        <w:rPr>
          <w:rFonts w:ascii="Cambria" w:hAnsi="Cambria"/>
          <w:color w:val="000000"/>
          <w:sz w:val="22"/>
          <w:szCs w:val="22"/>
        </w:rPr>
        <w:t xml:space="preserve"> do umowy). Wszystkie Roboty budowlane muszą być wykonane zgodnie z obowiązującymi normami, przepisami, wiedzą techniczną oraz doświadczeniem</w:t>
      </w:r>
      <w:r w:rsidRPr="006D54BA">
        <w:rPr>
          <w:rFonts w:ascii="Cambria" w:hAnsi="Cambria"/>
          <w:sz w:val="22"/>
          <w:szCs w:val="22"/>
        </w:rPr>
        <w:t xml:space="preserve"> Wykonawcy.</w:t>
      </w:r>
    </w:p>
    <w:p w14:paraId="62DD6610" w14:textId="77777777" w:rsidR="006F769C" w:rsidRPr="006D54BA" w:rsidRDefault="006F769C" w:rsidP="006D54BA">
      <w:pPr>
        <w:pStyle w:val="Akapitzlist"/>
        <w:numPr>
          <w:ilvl w:val="0"/>
          <w:numId w:val="14"/>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Wykonawca zapewni niezbędną obsługę geodezyjną Robót zgodnie z Prawem Budowlanym i innymi przepisami. Po ukończeniu Robót Wykonawca wykona i dostarczy Inwestorowi powykonawczą dokumentację geodezyjną, jeżeli jest taka wymagana.</w:t>
      </w:r>
    </w:p>
    <w:p w14:paraId="62A16AF2" w14:textId="77777777" w:rsidR="00B9489D" w:rsidRPr="006D54BA" w:rsidRDefault="006F769C" w:rsidP="006D54BA">
      <w:pPr>
        <w:pStyle w:val="Akapitzlist"/>
        <w:numPr>
          <w:ilvl w:val="0"/>
          <w:numId w:val="14"/>
        </w:numPr>
        <w:tabs>
          <w:tab w:val="left" w:pos="426"/>
        </w:tabs>
        <w:spacing w:line="360" w:lineRule="auto"/>
        <w:ind w:left="426" w:hanging="426"/>
        <w:jc w:val="both"/>
        <w:rPr>
          <w:rFonts w:ascii="Cambria" w:hAnsi="Cambria"/>
          <w:sz w:val="22"/>
          <w:szCs w:val="22"/>
        </w:rPr>
      </w:pPr>
      <w:r w:rsidRPr="006D54BA">
        <w:rPr>
          <w:rFonts w:ascii="Cambria" w:hAnsi="Cambria"/>
          <w:sz w:val="22"/>
          <w:szCs w:val="22"/>
        </w:rPr>
        <w:lastRenderedPageBreak/>
        <w:t>Jeżeli Wykonawca przy prowadzeniu robót budowlanych będzie korzystał z podwykonawców</w:t>
      </w:r>
      <w:r w:rsidR="00C7540F" w:rsidRPr="006D54BA">
        <w:rPr>
          <w:rFonts w:ascii="Cambria" w:hAnsi="Cambria"/>
          <w:sz w:val="22"/>
          <w:szCs w:val="22"/>
        </w:rPr>
        <w:t>,</w:t>
      </w:r>
      <w:r w:rsidRPr="006D54BA">
        <w:rPr>
          <w:rFonts w:ascii="Cambria" w:hAnsi="Cambria"/>
          <w:sz w:val="22"/>
          <w:szCs w:val="22"/>
        </w:rPr>
        <w:t xml:space="preserve"> to zobowiązany jest uzyskania pisemnej zgody Inwestora przed przystąpieniem </w:t>
      </w:r>
      <w:r w:rsidR="00BD1EB2" w:rsidRPr="006D54BA">
        <w:rPr>
          <w:rFonts w:ascii="Cambria" w:hAnsi="Cambria"/>
          <w:sz w:val="22"/>
          <w:szCs w:val="22"/>
        </w:rPr>
        <w:t xml:space="preserve">podwykonawców </w:t>
      </w:r>
      <w:r w:rsidRPr="006D54BA">
        <w:rPr>
          <w:rFonts w:ascii="Cambria" w:hAnsi="Cambria"/>
          <w:sz w:val="22"/>
          <w:szCs w:val="22"/>
        </w:rPr>
        <w:t xml:space="preserve">do </w:t>
      </w:r>
      <w:r w:rsidR="00BD1EB2" w:rsidRPr="006D54BA">
        <w:rPr>
          <w:rFonts w:ascii="Cambria" w:hAnsi="Cambria"/>
          <w:sz w:val="22"/>
          <w:szCs w:val="22"/>
        </w:rPr>
        <w:t xml:space="preserve">wykonywania robót. </w:t>
      </w:r>
      <w:r w:rsidRPr="006D54BA">
        <w:rPr>
          <w:rFonts w:ascii="Cambria" w:hAnsi="Cambria"/>
          <w:sz w:val="22"/>
          <w:szCs w:val="22"/>
        </w:rPr>
        <w:t xml:space="preserve">W tym celu Wykonawca zobowiązany jest do przesłania Inwestorowi zakresu robót wykonywanych przez podwykonawcę, wynagrodzenie należne podwykonawcy oraz dane podwykonawcy </w:t>
      </w:r>
      <w:r w:rsidR="00BD1EB2" w:rsidRPr="006D54BA">
        <w:rPr>
          <w:rFonts w:ascii="Cambria" w:hAnsi="Cambria"/>
          <w:sz w:val="22"/>
          <w:szCs w:val="22"/>
        </w:rPr>
        <w:t xml:space="preserve">lub kopię </w:t>
      </w:r>
      <w:r w:rsidRPr="006D54BA">
        <w:rPr>
          <w:rFonts w:ascii="Cambria" w:hAnsi="Cambria"/>
          <w:sz w:val="22"/>
          <w:szCs w:val="22"/>
        </w:rPr>
        <w:t xml:space="preserve">umowy.   </w:t>
      </w:r>
    </w:p>
    <w:p w14:paraId="6590BEC5" w14:textId="77777777" w:rsidR="00B9489D" w:rsidRPr="006D54BA" w:rsidRDefault="00DD40AC" w:rsidP="006D54BA">
      <w:pPr>
        <w:pStyle w:val="Akapitzlist"/>
        <w:numPr>
          <w:ilvl w:val="0"/>
          <w:numId w:val="14"/>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Wykonawca zrealizuje</w:t>
      </w:r>
      <w:r w:rsidR="00B9489D" w:rsidRPr="006D54BA">
        <w:rPr>
          <w:rFonts w:ascii="Cambria" w:hAnsi="Cambria"/>
          <w:sz w:val="22"/>
          <w:szCs w:val="22"/>
        </w:rPr>
        <w:t xml:space="preserve"> w ramach wynagrodzenia urządzenie terenu budowy</w:t>
      </w:r>
      <w:r w:rsidR="006F769C" w:rsidRPr="006D54BA">
        <w:rPr>
          <w:rFonts w:ascii="Cambria" w:hAnsi="Cambria"/>
          <w:sz w:val="22"/>
          <w:szCs w:val="22"/>
        </w:rPr>
        <w:t xml:space="preserve">, </w:t>
      </w:r>
      <w:r w:rsidR="00B9489D" w:rsidRPr="006D54BA">
        <w:rPr>
          <w:rFonts w:ascii="Cambria" w:hAnsi="Cambria"/>
          <w:sz w:val="22"/>
          <w:szCs w:val="22"/>
        </w:rPr>
        <w:t xml:space="preserve">w szczególności umieści na budowie, w widocznym miejscu, tablicę informacyjną oraz ogłoszenie zawierające dane dotyczące bezpieczeństwa pracy i ochrony zdrowia, a także zapewnia realizację obowiązków kierownika budowy wynikających z ustawy </w:t>
      </w:r>
      <w:r w:rsidR="006F769C" w:rsidRPr="006D54BA">
        <w:rPr>
          <w:rFonts w:ascii="Cambria" w:hAnsi="Cambria"/>
          <w:sz w:val="22"/>
          <w:szCs w:val="22"/>
        </w:rPr>
        <w:t xml:space="preserve">Prawo budowlane. </w:t>
      </w:r>
    </w:p>
    <w:p w14:paraId="7CF38B3E" w14:textId="77777777" w:rsidR="00B9489D" w:rsidRPr="006D54BA" w:rsidRDefault="00B9489D" w:rsidP="006D54BA">
      <w:pPr>
        <w:pStyle w:val="Akapitzlist"/>
        <w:numPr>
          <w:ilvl w:val="0"/>
          <w:numId w:val="14"/>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Inwestor nie ponosi odpowiedzialności za składniki majątkowe Wykonawcy znajdujące się na terenie budowy, w trakcie realizacji przedmiotu umowy.</w:t>
      </w:r>
    </w:p>
    <w:p w14:paraId="2631B725" w14:textId="77777777" w:rsidR="00B9489D" w:rsidRPr="006D54BA" w:rsidRDefault="00B9489D" w:rsidP="006D54BA">
      <w:pPr>
        <w:pStyle w:val="Akapitzlist"/>
        <w:numPr>
          <w:ilvl w:val="0"/>
          <w:numId w:val="14"/>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Po zakończeniu Robót Wykonawca uporządkuje teren budowy. </w:t>
      </w:r>
    </w:p>
    <w:p w14:paraId="5C4BD663" w14:textId="77777777" w:rsidR="00B9489D" w:rsidRPr="006D54BA" w:rsidRDefault="00B9489D" w:rsidP="006D54BA">
      <w:pPr>
        <w:spacing w:line="360" w:lineRule="auto"/>
        <w:jc w:val="center"/>
        <w:rPr>
          <w:rFonts w:ascii="Cambria" w:hAnsi="Cambria"/>
          <w:b/>
          <w:sz w:val="22"/>
          <w:szCs w:val="22"/>
        </w:rPr>
      </w:pPr>
    </w:p>
    <w:p w14:paraId="646C8CE6"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7</w:t>
      </w:r>
    </w:p>
    <w:p w14:paraId="336633D7" w14:textId="77777777" w:rsidR="00B9489D" w:rsidRPr="006D54BA" w:rsidRDefault="00B9489D" w:rsidP="006D54BA">
      <w:pPr>
        <w:tabs>
          <w:tab w:val="left" w:pos="540"/>
        </w:tabs>
        <w:spacing w:line="360" w:lineRule="auto"/>
        <w:ind w:left="540" w:hanging="540"/>
        <w:jc w:val="center"/>
        <w:rPr>
          <w:rFonts w:ascii="Cambria" w:hAnsi="Cambria"/>
          <w:b/>
          <w:sz w:val="22"/>
          <w:szCs w:val="22"/>
        </w:rPr>
      </w:pPr>
      <w:r w:rsidRPr="006D54BA">
        <w:rPr>
          <w:rFonts w:ascii="Cambria" w:hAnsi="Cambria"/>
          <w:b/>
          <w:sz w:val="22"/>
          <w:szCs w:val="22"/>
        </w:rPr>
        <w:t>Roboty budowlane</w:t>
      </w:r>
    </w:p>
    <w:p w14:paraId="72DF823D"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zgłosi pisemnie zamiar rozpoczęcia Robót budowlanych co najmniej na </w:t>
      </w:r>
      <w:r w:rsidR="006F769C" w:rsidRPr="006D54BA">
        <w:rPr>
          <w:rFonts w:ascii="Cambria" w:hAnsi="Cambria"/>
          <w:sz w:val="22"/>
          <w:szCs w:val="22"/>
        </w:rPr>
        <w:t xml:space="preserve">3 </w:t>
      </w:r>
      <w:r w:rsidRPr="006D54BA">
        <w:rPr>
          <w:rFonts w:ascii="Cambria" w:hAnsi="Cambria"/>
          <w:sz w:val="22"/>
          <w:szCs w:val="22"/>
        </w:rPr>
        <w:t>dni przed planowanym terminem ich rozpoczęcia oraz jednocześnie dostarczy na piśmie:</w:t>
      </w:r>
    </w:p>
    <w:p w14:paraId="039454C7" w14:textId="77777777" w:rsidR="00B9489D" w:rsidRPr="006D54BA" w:rsidRDefault="00B9489D" w:rsidP="006D54BA">
      <w:pPr>
        <w:pStyle w:val="Akapitzlist"/>
        <w:numPr>
          <w:ilvl w:val="0"/>
          <w:numId w:val="3"/>
        </w:numPr>
        <w:tabs>
          <w:tab w:val="left" w:pos="540"/>
        </w:tabs>
        <w:spacing w:line="360" w:lineRule="auto"/>
        <w:ind w:left="851" w:hanging="425"/>
        <w:jc w:val="both"/>
        <w:rPr>
          <w:rFonts w:ascii="Cambria" w:hAnsi="Cambria"/>
          <w:sz w:val="22"/>
          <w:szCs w:val="22"/>
        </w:rPr>
      </w:pPr>
      <w:r w:rsidRPr="006D54BA">
        <w:rPr>
          <w:rFonts w:ascii="Cambria" w:hAnsi="Cambria"/>
          <w:sz w:val="22"/>
          <w:szCs w:val="22"/>
        </w:rPr>
        <w:t>oświadczenie kierownika budowy, stwierdzające sporządzenie planu bezpieczeństwa i ochrony zdrowia oraz przyjęcie obowiązku kierowania budową, a także zaświadczenie o wpisie kierownika budowy na listę członków właściwej izby samorządu zawodowego;</w:t>
      </w:r>
    </w:p>
    <w:p w14:paraId="6C84F815" w14:textId="77777777" w:rsidR="00B9489D" w:rsidRPr="006D54BA" w:rsidRDefault="00B9489D" w:rsidP="006D54BA">
      <w:pPr>
        <w:pStyle w:val="Akapitzlist"/>
        <w:numPr>
          <w:ilvl w:val="0"/>
          <w:numId w:val="3"/>
        </w:numPr>
        <w:tabs>
          <w:tab w:val="left" w:pos="540"/>
        </w:tabs>
        <w:spacing w:line="360" w:lineRule="auto"/>
        <w:ind w:left="851" w:hanging="425"/>
        <w:jc w:val="both"/>
        <w:rPr>
          <w:rFonts w:ascii="Cambria" w:hAnsi="Cambria"/>
          <w:sz w:val="22"/>
          <w:szCs w:val="22"/>
        </w:rPr>
      </w:pPr>
      <w:r w:rsidRPr="006D54BA">
        <w:rPr>
          <w:rFonts w:ascii="Cambria" w:hAnsi="Cambria"/>
          <w:sz w:val="22"/>
          <w:szCs w:val="22"/>
        </w:rPr>
        <w:t xml:space="preserve">informację zawierającą dane zamieszczone w ogłoszeniu, o którym mowa w art. 42 ust. 2 pkt 2 ustawy </w:t>
      </w:r>
      <w:r w:rsidR="006F769C" w:rsidRPr="006D54BA">
        <w:rPr>
          <w:rFonts w:ascii="Cambria" w:hAnsi="Cambria"/>
          <w:sz w:val="22"/>
          <w:szCs w:val="22"/>
        </w:rPr>
        <w:t>Prawo budowlane</w:t>
      </w:r>
      <w:r w:rsidRPr="006D54BA">
        <w:rPr>
          <w:rFonts w:ascii="Cambria" w:hAnsi="Cambria"/>
          <w:sz w:val="22"/>
          <w:szCs w:val="22"/>
        </w:rPr>
        <w:t>.</w:t>
      </w:r>
    </w:p>
    <w:p w14:paraId="442E3AC2"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dostarczy Inwestorowi Plan Bezpieczeństwa i Ochrony Zdrowia, a także zmiany Planu </w:t>
      </w:r>
      <w:proofErr w:type="spellStart"/>
      <w:r w:rsidRPr="006D54BA">
        <w:rPr>
          <w:rFonts w:ascii="Cambria" w:hAnsi="Cambria"/>
          <w:sz w:val="22"/>
          <w:szCs w:val="22"/>
        </w:rPr>
        <w:t>BiOZ</w:t>
      </w:r>
      <w:proofErr w:type="spellEnd"/>
      <w:r w:rsidRPr="006D54BA">
        <w:rPr>
          <w:rFonts w:ascii="Cambria" w:hAnsi="Cambria"/>
          <w:sz w:val="22"/>
          <w:szCs w:val="22"/>
        </w:rPr>
        <w:t xml:space="preserve"> dla zapewnienia jego zgodności z wymogami </w:t>
      </w:r>
      <w:r w:rsidR="00BD1EB2" w:rsidRPr="006D54BA">
        <w:rPr>
          <w:rFonts w:ascii="Cambria" w:hAnsi="Cambria"/>
          <w:sz w:val="22"/>
          <w:szCs w:val="22"/>
        </w:rPr>
        <w:t>p</w:t>
      </w:r>
      <w:r w:rsidRPr="006D54BA">
        <w:rPr>
          <w:rFonts w:ascii="Cambria" w:hAnsi="Cambria"/>
          <w:sz w:val="22"/>
          <w:szCs w:val="22"/>
        </w:rPr>
        <w:t xml:space="preserve">rawa. </w:t>
      </w:r>
    </w:p>
    <w:p w14:paraId="3C910B81"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Wszystkie wpisy do Dziennika Budowy dokonane przez </w:t>
      </w:r>
      <w:r w:rsidR="00945998" w:rsidRPr="006D54BA">
        <w:rPr>
          <w:rFonts w:ascii="Cambria" w:hAnsi="Cambria"/>
          <w:sz w:val="22"/>
          <w:szCs w:val="22"/>
        </w:rPr>
        <w:t xml:space="preserve">uprawnione i </w:t>
      </w:r>
      <w:r w:rsidRPr="006D54BA">
        <w:rPr>
          <w:rFonts w:ascii="Cambria" w:hAnsi="Cambria"/>
          <w:sz w:val="22"/>
          <w:szCs w:val="22"/>
        </w:rPr>
        <w:t xml:space="preserve">właściwie umocowane osoby nie reprezentujące Stron umowy będą natychmiast zgłaszane w formie pisemnej </w:t>
      </w:r>
      <w:r w:rsidR="000D3326" w:rsidRPr="006D54BA">
        <w:rPr>
          <w:rFonts w:ascii="Cambria" w:hAnsi="Cambria"/>
          <w:sz w:val="22"/>
          <w:szCs w:val="22"/>
        </w:rPr>
        <w:t>Inwestorowi</w:t>
      </w:r>
      <w:r w:rsidR="00BD1EB2" w:rsidRPr="006D54BA">
        <w:rPr>
          <w:rFonts w:ascii="Cambria" w:hAnsi="Cambria"/>
          <w:sz w:val="22"/>
          <w:szCs w:val="22"/>
        </w:rPr>
        <w:t xml:space="preserve">. </w:t>
      </w:r>
    </w:p>
    <w:p w14:paraId="23732457"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ponosi pełną odpowiedzialność względem Inwestora za wykonanie Umowy, w tym za jakość materiałów i </w:t>
      </w:r>
      <w:r w:rsidR="00BD1EB2" w:rsidRPr="006D54BA">
        <w:rPr>
          <w:rFonts w:ascii="Cambria" w:hAnsi="Cambria"/>
          <w:sz w:val="22"/>
          <w:szCs w:val="22"/>
        </w:rPr>
        <w:t>r</w:t>
      </w:r>
      <w:r w:rsidRPr="006D54BA">
        <w:rPr>
          <w:rFonts w:ascii="Cambria" w:hAnsi="Cambria"/>
          <w:sz w:val="22"/>
          <w:szCs w:val="22"/>
        </w:rPr>
        <w:t xml:space="preserve">obót, terminowość oraz bezpieczeństwo </w:t>
      </w:r>
      <w:r w:rsidR="00BD1EB2" w:rsidRPr="006D54BA">
        <w:rPr>
          <w:rFonts w:ascii="Cambria" w:hAnsi="Cambria"/>
          <w:sz w:val="22"/>
          <w:szCs w:val="22"/>
        </w:rPr>
        <w:t>r</w:t>
      </w:r>
      <w:r w:rsidRPr="006D54BA">
        <w:rPr>
          <w:rFonts w:ascii="Cambria" w:hAnsi="Cambria"/>
          <w:sz w:val="22"/>
          <w:szCs w:val="22"/>
        </w:rPr>
        <w:t>obót, które wykonuje sam oraz przy pomocy podwykonawców.</w:t>
      </w:r>
    </w:p>
    <w:p w14:paraId="1345D43B"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zobowiązuje się w trakcie trwania </w:t>
      </w:r>
      <w:r w:rsidR="00BD1EB2" w:rsidRPr="006D54BA">
        <w:rPr>
          <w:rFonts w:ascii="Cambria" w:hAnsi="Cambria"/>
          <w:sz w:val="22"/>
          <w:szCs w:val="22"/>
        </w:rPr>
        <w:t>r</w:t>
      </w:r>
      <w:r w:rsidRPr="006D54BA">
        <w:rPr>
          <w:rFonts w:ascii="Cambria" w:hAnsi="Cambria"/>
          <w:sz w:val="22"/>
          <w:szCs w:val="22"/>
        </w:rPr>
        <w:t xml:space="preserve">obót, aż do ich odbioru – utrzymać teren budowy, w stanie wolnym od zbędnych przeszkód, usuwać na bieżąco zbędne materiały, odpadki, śmieci, urządzenia prowizoryczne, które nie są już potrzebne. Jest również odpowiedzialny za przestrzeganie przepisów BHP i p.poż., a także odpowiada za bezpieczne warunki poruszania się pojazdów i pieszych w obrębie realizowanych robót. Za opracowanie </w:t>
      </w:r>
      <w:r w:rsidRPr="006D54BA">
        <w:rPr>
          <w:rFonts w:ascii="Cambria" w:hAnsi="Cambria"/>
          <w:sz w:val="22"/>
          <w:szCs w:val="22"/>
        </w:rPr>
        <w:lastRenderedPageBreak/>
        <w:t xml:space="preserve">projektu organizacji ruchu na czas wykonywania </w:t>
      </w:r>
      <w:r w:rsidR="00BD1EB2" w:rsidRPr="006D54BA">
        <w:rPr>
          <w:rFonts w:ascii="Cambria" w:hAnsi="Cambria"/>
          <w:sz w:val="22"/>
          <w:szCs w:val="22"/>
        </w:rPr>
        <w:t>r</w:t>
      </w:r>
      <w:r w:rsidRPr="006D54BA">
        <w:rPr>
          <w:rFonts w:ascii="Cambria" w:hAnsi="Cambria"/>
          <w:sz w:val="22"/>
          <w:szCs w:val="22"/>
        </w:rPr>
        <w:t>obót, uzyskanie związanych z tym zezwoleń oraz za jego realizację odpowiada Wykonawca. Ponadto Wykonawca zobligowany jest do wyposażenia zaplecza Wykonawcy w odpowiedni sprzęt BHP oraz p.poż.</w:t>
      </w:r>
    </w:p>
    <w:p w14:paraId="78EB9EDE"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Wykonawca – jako wytwórca odpadów w rozumieniu ustawy o odpadach</w:t>
      </w:r>
      <w:r w:rsidR="000D3326" w:rsidRPr="006D54BA">
        <w:rPr>
          <w:rFonts w:ascii="Cambria" w:hAnsi="Cambria"/>
          <w:sz w:val="22"/>
          <w:szCs w:val="22"/>
        </w:rPr>
        <w:t xml:space="preserve"> </w:t>
      </w:r>
      <w:r w:rsidRPr="006D54BA">
        <w:rPr>
          <w:rFonts w:ascii="Cambria" w:hAnsi="Cambria"/>
          <w:sz w:val="22"/>
          <w:szCs w:val="22"/>
        </w:rPr>
        <w:t xml:space="preserve">– ma obowiązek zagospodarowania powstałych podczas realizacji zadania odpadów zgodnie z ustawą o odpadach oraz </w:t>
      </w:r>
      <w:r w:rsidR="000D3326" w:rsidRPr="006D54BA">
        <w:rPr>
          <w:rFonts w:ascii="Cambria" w:hAnsi="Cambria"/>
          <w:sz w:val="22"/>
          <w:szCs w:val="22"/>
        </w:rPr>
        <w:t xml:space="preserve">ustawą Prawo ochrony środowiska, </w:t>
      </w:r>
      <w:r w:rsidRPr="006D54BA">
        <w:rPr>
          <w:rFonts w:ascii="Cambria" w:hAnsi="Cambria"/>
          <w:sz w:val="22"/>
          <w:szCs w:val="22"/>
        </w:rPr>
        <w:t>a także zgłoszenia informacji o wytwarzanych odpadach do właściwego Starostwa Powiatowego, jeżeli wynika to z przepisów prawa.</w:t>
      </w:r>
    </w:p>
    <w:p w14:paraId="023A96C6"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Wykonawca będzie prawidłowo prowadził dokumentację budowy, zgodnie z obowiązującymi przepisami prawa.</w:t>
      </w:r>
    </w:p>
    <w:p w14:paraId="1CB6E19B"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na własną odpowiedzialność i na swój koszt, podejmie wszelkie środki zapobiegawcze wymagane przez rzetelną praktykę budowlaną oraz aktualne okoliczności, aby zabezpieczyć prawa właścicieli posesji i budynków sąsiadujących z </w:t>
      </w:r>
      <w:r w:rsidR="00BD1EB2" w:rsidRPr="006D54BA">
        <w:rPr>
          <w:rFonts w:ascii="Cambria" w:hAnsi="Cambria"/>
          <w:sz w:val="22"/>
          <w:szCs w:val="22"/>
        </w:rPr>
        <w:t>t</w:t>
      </w:r>
      <w:r w:rsidRPr="006D54BA">
        <w:rPr>
          <w:rFonts w:ascii="Cambria" w:hAnsi="Cambria"/>
          <w:sz w:val="22"/>
          <w:szCs w:val="22"/>
        </w:rPr>
        <w:t xml:space="preserve">erenem </w:t>
      </w:r>
      <w:r w:rsidR="00BD1EB2" w:rsidRPr="006D54BA">
        <w:rPr>
          <w:rFonts w:ascii="Cambria" w:hAnsi="Cambria"/>
          <w:sz w:val="22"/>
          <w:szCs w:val="22"/>
        </w:rPr>
        <w:t>b</w:t>
      </w:r>
      <w:r w:rsidRPr="006D54BA">
        <w:rPr>
          <w:rFonts w:ascii="Cambria" w:hAnsi="Cambria"/>
          <w:sz w:val="22"/>
          <w:szCs w:val="22"/>
        </w:rPr>
        <w:t>udowy i unikać powodowania tam jakichkolwiek zakłóceń czy szkód.</w:t>
      </w:r>
    </w:p>
    <w:p w14:paraId="2EF9A937"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3ADD6C69"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Każdorazowo przed przystąpieniem do wykonywania robót ziemnych, kontrolne wykopy będą wykonane w celu zidentyfikowania podziemnej instalacji, której uszkodzenie może stanowić zagrożenie bezpieczeństwa ruchu.</w:t>
      </w:r>
    </w:p>
    <w:p w14:paraId="5B94D248" w14:textId="77777777" w:rsidR="006F769C"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w:t>
      </w:r>
      <w:r w:rsidR="00BD1EB2" w:rsidRPr="006D54BA">
        <w:rPr>
          <w:rFonts w:ascii="Cambria" w:hAnsi="Cambria"/>
          <w:sz w:val="22"/>
          <w:szCs w:val="22"/>
        </w:rPr>
        <w:t>p</w:t>
      </w:r>
      <w:r w:rsidRPr="006D54BA">
        <w:rPr>
          <w:rFonts w:ascii="Cambria" w:hAnsi="Cambria"/>
          <w:sz w:val="22"/>
          <w:szCs w:val="22"/>
        </w:rPr>
        <w:t xml:space="preserve">odwykonawców podczas wykonywania </w:t>
      </w:r>
      <w:r w:rsidR="00BD1EB2" w:rsidRPr="006D54BA">
        <w:rPr>
          <w:rFonts w:ascii="Cambria" w:hAnsi="Cambria"/>
          <w:sz w:val="22"/>
          <w:szCs w:val="22"/>
        </w:rPr>
        <w:t>r</w:t>
      </w:r>
      <w:r w:rsidRPr="006D54BA">
        <w:rPr>
          <w:rFonts w:ascii="Cambria" w:hAnsi="Cambria"/>
          <w:sz w:val="22"/>
          <w:szCs w:val="22"/>
        </w:rPr>
        <w:t>obót. Wykonawca niezwłocznie naprawi wszelkie powstałe uszkodzenia na własny koszt.</w:t>
      </w:r>
    </w:p>
    <w:p w14:paraId="775401B3" w14:textId="77777777" w:rsidR="00B9489D" w:rsidRPr="006D54BA" w:rsidRDefault="00B9489D" w:rsidP="006D54BA">
      <w:pPr>
        <w:pStyle w:val="Akapitzlist"/>
        <w:numPr>
          <w:ilvl w:val="0"/>
          <w:numId w:val="2"/>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Żadna część wykonanych robót nie może zostać zakryta lub w inny sposób usunięta z widoku bez uprzedniego protokolarnego lub potwierdzonego wpisem do dziennika budowy jej odbioru, dokonanego przez nadzór inwestorski.</w:t>
      </w:r>
    </w:p>
    <w:p w14:paraId="6CD21F4B" w14:textId="77777777" w:rsidR="00B9489D" w:rsidRPr="006D54BA" w:rsidRDefault="00B9489D" w:rsidP="006D54BA">
      <w:pPr>
        <w:spacing w:line="360" w:lineRule="auto"/>
        <w:jc w:val="center"/>
        <w:rPr>
          <w:rFonts w:ascii="Cambria" w:hAnsi="Cambria"/>
          <w:sz w:val="22"/>
          <w:szCs w:val="22"/>
        </w:rPr>
      </w:pPr>
    </w:p>
    <w:p w14:paraId="54077668"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8</w:t>
      </w:r>
    </w:p>
    <w:p w14:paraId="3D565EDB"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Ubezpieczenie budowy</w:t>
      </w:r>
    </w:p>
    <w:p w14:paraId="3581C0B1" w14:textId="1F6EAD45" w:rsidR="00B9489D" w:rsidRPr="006D54BA" w:rsidRDefault="00B9489D" w:rsidP="006D54BA">
      <w:pPr>
        <w:pStyle w:val="Akapitzlist"/>
        <w:numPr>
          <w:ilvl w:val="0"/>
          <w:numId w:val="15"/>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zobowiązany jest zawrzeć umowę ubezpieczenia odpowiedzialności cywilnej za straty i uszkodzenia, które mogą się wydarzyć w mieniu Inwestora lub osób trzecich, lub uszkodzenia ciała albo śmierci, które mogą się wydarzyć osobom trzecim wskutek </w:t>
      </w:r>
      <w:r w:rsidRPr="006D54BA">
        <w:rPr>
          <w:rFonts w:ascii="Cambria" w:hAnsi="Cambria"/>
          <w:sz w:val="22"/>
          <w:szCs w:val="22"/>
        </w:rPr>
        <w:lastRenderedPageBreak/>
        <w:t xml:space="preserve">wykonywania Umowy przez Wykonawcę. Ubezpieczenie będzie zawarte na kwotę nie niższą </w:t>
      </w:r>
      <w:r w:rsidRPr="009A712B">
        <w:rPr>
          <w:rFonts w:ascii="Cambria" w:hAnsi="Cambria"/>
          <w:sz w:val="22"/>
          <w:szCs w:val="22"/>
        </w:rPr>
        <w:t xml:space="preserve">niż </w:t>
      </w:r>
      <w:r w:rsidR="00C11A38" w:rsidRPr="009A712B">
        <w:rPr>
          <w:rFonts w:ascii="Cambria" w:hAnsi="Cambria"/>
          <w:sz w:val="22"/>
          <w:szCs w:val="22"/>
        </w:rPr>
        <w:t>5</w:t>
      </w:r>
      <w:r w:rsidR="00D30363">
        <w:rPr>
          <w:rFonts w:ascii="Cambria" w:hAnsi="Cambria"/>
          <w:sz w:val="22"/>
          <w:szCs w:val="22"/>
        </w:rPr>
        <w:t>0</w:t>
      </w:r>
      <w:r w:rsidRPr="009A712B">
        <w:rPr>
          <w:rFonts w:ascii="Cambria" w:hAnsi="Cambria"/>
          <w:sz w:val="22"/>
          <w:szCs w:val="22"/>
        </w:rPr>
        <w:t>0</w:t>
      </w:r>
      <w:r w:rsidR="000D3326" w:rsidRPr="009A712B">
        <w:rPr>
          <w:rFonts w:ascii="Cambria" w:hAnsi="Cambria"/>
          <w:sz w:val="22"/>
          <w:szCs w:val="22"/>
        </w:rPr>
        <w:t> </w:t>
      </w:r>
      <w:r w:rsidRPr="009A712B">
        <w:rPr>
          <w:rFonts w:ascii="Cambria" w:hAnsi="Cambria"/>
          <w:sz w:val="22"/>
          <w:szCs w:val="22"/>
        </w:rPr>
        <w:t>000</w:t>
      </w:r>
      <w:r w:rsidR="000D3326" w:rsidRPr="009A712B">
        <w:rPr>
          <w:rFonts w:ascii="Cambria" w:hAnsi="Cambria"/>
          <w:sz w:val="22"/>
          <w:szCs w:val="22"/>
        </w:rPr>
        <w:t>,-</w:t>
      </w:r>
      <w:r w:rsidRPr="009A712B">
        <w:rPr>
          <w:rFonts w:ascii="Cambria" w:hAnsi="Cambria"/>
          <w:sz w:val="22"/>
          <w:szCs w:val="22"/>
        </w:rPr>
        <w:t> </w:t>
      </w:r>
      <w:r w:rsidRPr="006D54BA">
        <w:rPr>
          <w:rFonts w:ascii="Cambria" w:hAnsi="Cambria"/>
          <w:sz w:val="22"/>
          <w:szCs w:val="22"/>
        </w:rPr>
        <w:t>zł. na jeden wypadek niezależnie od ilości zdarzeń.</w:t>
      </w:r>
    </w:p>
    <w:p w14:paraId="4DCA0491" w14:textId="77777777" w:rsidR="00B9489D" w:rsidRPr="006D54BA" w:rsidRDefault="00B9489D" w:rsidP="006D54BA">
      <w:pPr>
        <w:pStyle w:val="Akapitzlist"/>
        <w:numPr>
          <w:ilvl w:val="0"/>
          <w:numId w:val="15"/>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zobowiązany jest ubezpieczyć mienie w trakcie budowy, montażu i składowania w miejscu prowadzenia </w:t>
      </w:r>
      <w:r w:rsidR="00BD1EB2" w:rsidRPr="006D54BA">
        <w:rPr>
          <w:rFonts w:ascii="Cambria" w:hAnsi="Cambria"/>
          <w:sz w:val="22"/>
          <w:szCs w:val="22"/>
        </w:rPr>
        <w:t>r</w:t>
      </w:r>
      <w:r w:rsidRPr="006D54BA">
        <w:rPr>
          <w:rFonts w:ascii="Cambria" w:hAnsi="Cambria"/>
          <w:sz w:val="22"/>
          <w:szCs w:val="22"/>
        </w:rPr>
        <w:t>obót budowlanych wymienionych w Umowie od utraty, zniszczenia lub uszkodzenia w skutek zdarzeń losowych o charakterze nagłym i niespodziewanym.</w:t>
      </w:r>
    </w:p>
    <w:p w14:paraId="5A1E0657" w14:textId="77777777" w:rsidR="00B9489D" w:rsidRPr="006D54BA" w:rsidRDefault="00B9489D" w:rsidP="006D54BA">
      <w:pPr>
        <w:pStyle w:val="Akapitzlist"/>
        <w:numPr>
          <w:ilvl w:val="0"/>
          <w:numId w:val="15"/>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Ubezpieczenie </w:t>
      </w:r>
      <w:r w:rsidR="00BD1EB2" w:rsidRPr="006D54BA">
        <w:rPr>
          <w:rFonts w:ascii="Cambria" w:hAnsi="Cambria"/>
          <w:sz w:val="22"/>
          <w:szCs w:val="22"/>
        </w:rPr>
        <w:t>r</w:t>
      </w:r>
      <w:r w:rsidRPr="006D54BA">
        <w:rPr>
          <w:rFonts w:ascii="Cambria" w:hAnsi="Cambria"/>
          <w:sz w:val="22"/>
          <w:szCs w:val="22"/>
        </w:rPr>
        <w:t xml:space="preserve">obót prowadzonych przez Wykonawcę będzie zawarte na kwotę nie niższą niż kwota wynagrodzenia </w:t>
      </w:r>
      <w:r w:rsidR="00BD1EB2" w:rsidRPr="006D54BA">
        <w:rPr>
          <w:rFonts w:ascii="Cambria" w:hAnsi="Cambria"/>
          <w:sz w:val="22"/>
          <w:szCs w:val="22"/>
        </w:rPr>
        <w:t xml:space="preserve">netto </w:t>
      </w:r>
      <w:r w:rsidRPr="006D54BA">
        <w:rPr>
          <w:rFonts w:ascii="Cambria" w:hAnsi="Cambria"/>
          <w:sz w:val="22"/>
          <w:szCs w:val="22"/>
        </w:rPr>
        <w:t>określona w § 4 ust. 1 niniejszej Umowy, stanowiącą całkowity koszt odtworzenia, łącznie z kosztem wyburzenia i usunięcia gruzu.</w:t>
      </w:r>
    </w:p>
    <w:p w14:paraId="4CE62560" w14:textId="77777777" w:rsidR="00B9489D" w:rsidRPr="006D54BA" w:rsidRDefault="00B9489D" w:rsidP="006D54BA">
      <w:pPr>
        <w:pStyle w:val="Akapitzlist"/>
        <w:numPr>
          <w:ilvl w:val="0"/>
          <w:numId w:val="15"/>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Wykonawca zobowiązany jest utrzymywać ubezpieczenia, o których mowa w powyższych ustępach, przez cały okres realizacji przedmiotu Umowy, tj. do czasu dokonania przez Inwestora końcowego odbioru jej przedmiotu.</w:t>
      </w:r>
    </w:p>
    <w:p w14:paraId="3434B1B0" w14:textId="77777777" w:rsidR="00B9489D" w:rsidRPr="006D54BA" w:rsidRDefault="00B9489D" w:rsidP="006D54BA">
      <w:pPr>
        <w:pStyle w:val="Akapitzlist"/>
        <w:numPr>
          <w:ilvl w:val="0"/>
          <w:numId w:val="15"/>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zobowiązany jest przedłożyć Inwestorowi, w terminie do 30 dni od daty zawarcia niniejszej Umowy, kopie polis (-y) ubezpieczeniowych (-ej), a w przypadku, gdy okres ubezpieczenia upływa wcześniej niż termin zakończenia </w:t>
      </w:r>
      <w:r w:rsidR="00BD1EB2" w:rsidRPr="006D54BA">
        <w:rPr>
          <w:rFonts w:ascii="Cambria" w:hAnsi="Cambria"/>
          <w:sz w:val="22"/>
          <w:szCs w:val="22"/>
        </w:rPr>
        <w:t>r</w:t>
      </w:r>
      <w:r w:rsidRPr="006D54BA">
        <w:rPr>
          <w:rFonts w:ascii="Cambria" w:hAnsi="Cambria"/>
          <w:sz w:val="22"/>
          <w:szCs w:val="22"/>
        </w:rPr>
        <w:t>obót, zobowiązany jest również przedłożyć Inwestorowi, nie później niż siedem dni przed końcem ostatniego dnia obowiązywania ubezpieczenia, kopię dowodu jego przedłużenia – pod rygorem zawarcia umowy ubezpieczenia lub przedłużenia ubezpieczenia przez Inwestora na koszt Wykonawcy.</w:t>
      </w:r>
    </w:p>
    <w:p w14:paraId="6491704C" w14:textId="77777777" w:rsidR="00B9489D" w:rsidRPr="006D54BA" w:rsidRDefault="00B9489D" w:rsidP="006D54BA">
      <w:pPr>
        <w:pStyle w:val="Akapitzlist"/>
        <w:numPr>
          <w:ilvl w:val="0"/>
          <w:numId w:val="15"/>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Wykonawca zobowiązany jest również przedłożyć Inwestorowi kopie dowodów wpłat składki ubezpieczeniowej lub każdej jej raty, nie później niż w dniu upływu terminu zapłaty, pod rygorem dokonania zapłaty przez Inwestora na koszt Wykonawcy.</w:t>
      </w:r>
    </w:p>
    <w:p w14:paraId="3A8DF8C3" w14:textId="77777777" w:rsidR="00B9489D" w:rsidRPr="006D54BA" w:rsidRDefault="00B9489D" w:rsidP="006D54BA">
      <w:pPr>
        <w:pStyle w:val="Akapitzlist"/>
        <w:numPr>
          <w:ilvl w:val="0"/>
          <w:numId w:val="15"/>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Inwestorowi przysługuje prawo potrącenia poniesionych kosztów z tytułu ubezpieczenia, o którym mowa w niniejszym paragrafie, z wynagrodzenia Wykonawcy.</w:t>
      </w:r>
    </w:p>
    <w:p w14:paraId="738D32EB" w14:textId="77777777" w:rsidR="00B9489D" w:rsidRPr="006D54BA" w:rsidRDefault="00B9489D" w:rsidP="006D54BA">
      <w:pPr>
        <w:spacing w:line="360" w:lineRule="auto"/>
        <w:jc w:val="center"/>
        <w:rPr>
          <w:rFonts w:ascii="Cambria" w:hAnsi="Cambria"/>
          <w:sz w:val="22"/>
          <w:szCs w:val="22"/>
        </w:rPr>
      </w:pPr>
    </w:p>
    <w:p w14:paraId="0AE758A9"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9</w:t>
      </w:r>
    </w:p>
    <w:p w14:paraId="68410576"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Odstąpienie od Umowy</w:t>
      </w:r>
    </w:p>
    <w:p w14:paraId="217B774E" w14:textId="77777777" w:rsidR="00B9489D" w:rsidRPr="006D54BA" w:rsidRDefault="00B9489D" w:rsidP="006D54BA">
      <w:pPr>
        <w:pStyle w:val="Akapitzlist"/>
        <w:numPr>
          <w:ilvl w:val="0"/>
          <w:numId w:val="4"/>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Inwestor może odstąpić od Umowy, gdy:</w:t>
      </w:r>
    </w:p>
    <w:p w14:paraId="189CB358" w14:textId="77777777" w:rsidR="00B9489D" w:rsidRPr="006D54BA" w:rsidRDefault="00B9489D" w:rsidP="006D54BA">
      <w:pPr>
        <w:pStyle w:val="Akapitzlist"/>
        <w:numPr>
          <w:ilvl w:val="0"/>
          <w:numId w:val="5"/>
        </w:numPr>
        <w:tabs>
          <w:tab w:val="left" w:pos="540"/>
        </w:tabs>
        <w:spacing w:line="360" w:lineRule="auto"/>
        <w:ind w:left="851" w:hanging="425"/>
        <w:jc w:val="both"/>
        <w:rPr>
          <w:rFonts w:ascii="Cambria" w:hAnsi="Cambria"/>
          <w:sz w:val="22"/>
          <w:szCs w:val="22"/>
        </w:rPr>
      </w:pPr>
      <w:r w:rsidRPr="006D54BA">
        <w:rPr>
          <w:rFonts w:ascii="Cambria" w:hAnsi="Cambria"/>
          <w:sz w:val="22"/>
          <w:szCs w:val="22"/>
        </w:rPr>
        <w:t xml:space="preserve">Wykonawca nie rozpoczął </w:t>
      </w:r>
      <w:r w:rsidR="00BD1EB2" w:rsidRPr="006D54BA">
        <w:rPr>
          <w:rFonts w:ascii="Cambria" w:hAnsi="Cambria"/>
          <w:sz w:val="22"/>
          <w:szCs w:val="22"/>
        </w:rPr>
        <w:t>r</w:t>
      </w:r>
      <w:r w:rsidRPr="006D54BA">
        <w:rPr>
          <w:rFonts w:ascii="Cambria" w:hAnsi="Cambria"/>
          <w:sz w:val="22"/>
          <w:szCs w:val="22"/>
        </w:rPr>
        <w:t>obót w terminie bez uzasadnionych przyczyn i nie przystąpił do ich wykonywania mimo wezwania złożonego na piśmie przez Inwestora;</w:t>
      </w:r>
    </w:p>
    <w:p w14:paraId="4E98FFCC" w14:textId="77777777" w:rsidR="00B9489D" w:rsidRPr="006D54BA" w:rsidRDefault="00B9489D" w:rsidP="006D54BA">
      <w:pPr>
        <w:pStyle w:val="Akapitzlist"/>
        <w:numPr>
          <w:ilvl w:val="0"/>
          <w:numId w:val="5"/>
        </w:numPr>
        <w:tabs>
          <w:tab w:val="left" w:pos="540"/>
        </w:tabs>
        <w:spacing w:line="360" w:lineRule="auto"/>
        <w:ind w:left="851" w:hanging="425"/>
        <w:jc w:val="both"/>
        <w:rPr>
          <w:rFonts w:ascii="Cambria" w:hAnsi="Cambria"/>
          <w:sz w:val="22"/>
          <w:szCs w:val="22"/>
        </w:rPr>
      </w:pPr>
      <w:r w:rsidRPr="006D54BA">
        <w:rPr>
          <w:rFonts w:ascii="Cambria" w:hAnsi="Cambria"/>
          <w:sz w:val="22"/>
          <w:szCs w:val="22"/>
        </w:rPr>
        <w:t xml:space="preserve">Wykonawca ze swej winy w sposób nieuzasadniony przerwał realizację Robót i przerwa ta trwa dłużej niż 15 dni, po uprzednim wezwaniu w formie pisemnej Wykonawcy do wznowienia </w:t>
      </w:r>
      <w:r w:rsidR="00BD1EB2" w:rsidRPr="006D54BA">
        <w:rPr>
          <w:rFonts w:ascii="Cambria" w:hAnsi="Cambria"/>
          <w:sz w:val="22"/>
          <w:szCs w:val="22"/>
        </w:rPr>
        <w:t>r</w:t>
      </w:r>
      <w:r w:rsidRPr="006D54BA">
        <w:rPr>
          <w:rFonts w:ascii="Cambria" w:hAnsi="Cambria"/>
          <w:sz w:val="22"/>
          <w:szCs w:val="22"/>
        </w:rPr>
        <w:t>obót;</w:t>
      </w:r>
    </w:p>
    <w:p w14:paraId="5E9A243A" w14:textId="77777777" w:rsidR="00B9489D" w:rsidRPr="006D54BA" w:rsidRDefault="00B9489D" w:rsidP="006D54BA">
      <w:pPr>
        <w:pStyle w:val="Akapitzlist"/>
        <w:numPr>
          <w:ilvl w:val="0"/>
          <w:numId w:val="5"/>
        </w:numPr>
        <w:tabs>
          <w:tab w:val="left" w:pos="540"/>
        </w:tabs>
        <w:spacing w:line="360" w:lineRule="auto"/>
        <w:ind w:left="851" w:hanging="425"/>
        <w:jc w:val="both"/>
        <w:rPr>
          <w:rFonts w:ascii="Cambria" w:hAnsi="Cambria"/>
          <w:sz w:val="22"/>
          <w:szCs w:val="22"/>
        </w:rPr>
      </w:pPr>
      <w:r w:rsidRPr="006D54BA">
        <w:rPr>
          <w:rFonts w:ascii="Cambria" w:hAnsi="Cambria"/>
          <w:sz w:val="22"/>
          <w:szCs w:val="22"/>
        </w:rPr>
        <w:t>Wykonawca nie realizuje robót zgodnie z Umową lub nie wykonuje obowiązków wynikających z Umowy pomimo wyznaczenia mu na piśmie dodatkowego minimum 7 dniowego terminu.</w:t>
      </w:r>
    </w:p>
    <w:p w14:paraId="5A6CAD38" w14:textId="77777777" w:rsidR="00C7540F" w:rsidRPr="006D54BA" w:rsidRDefault="00C7540F" w:rsidP="006D54BA">
      <w:pPr>
        <w:pStyle w:val="Akapitzlist"/>
        <w:numPr>
          <w:ilvl w:val="0"/>
          <w:numId w:val="5"/>
        </w:numPr>
        <w:tabs>
          <w:tab w:val="left" w:pos="540"/>
        </w:tabs>
        <w:spacing w:line="360" w:lineRule="auto"/>
        <w:ind w:left="851" w:hanging="425"/>
        <w:jc w:val="both"/>
        <w:rPr>
          <w:rFonts w:ascii="Cambria" w:hAnsi="Cambria"/>
          <w:sz w:val="22"/>
          <w:szCs w:val="22"/>
        </w:rPr>
      </w:pPr>
      <w:r w:rsidRPr="006D54BA">
        <w:rPr>
          <w:rFonts w:ascii="Cambria" w:hAnsi="Cambria"/>
          <w:sz w:val="22"/>
          <w:szCs w:val="22"/>
        </w:rPr>
        <w:lastRenderedPageBreak/>
        <w:t xml:space="preserve">opóźnienia w wykonaniu Przedmiotu Umowy wynosi co najmniej 30 </w:t>
      </w:r>
      <w:r w:rsidR="00BD1EB2" w:rsidRPr="006D54BA">
        <w:rPr>
          <w:rFonts w:ascii="Cambria" w:hAnsi="Cambria"/>
          <w:sz w:val="22"/>
          <w:szCs w:val="22"/>
        </w:rPr>
        <w:t>dni.</w:t>
      </w:r>
      <w:r w:rsidRPr="006D54BA">
        <w:rPr>
          <w:rFonts w:ascii="Cambria" w:hAnsi="Cambria"/>
          <w:sz w:val="22"/>
          <w:szCs w:val="22"/>
        </w:rPr>
        <w:t xml:space="preserve"> Inwestorowi przysługuje prawo odstąpienia od Umowy bez konieczności wyznaczania Wykonawcy dodatkowego terminu do wykonania Przedmiotu Umowy. </w:t>
      </w:r>
    </w:p>
    <w:p w14:paraId="163E299E" w14:textId="77777777" w:rsidR="00B9489D" w:rsidRPr="006D54BA" w:rsidRDefault="00B9489D" w:rsidP="006D54BA">
      <w:pPr>
        <w:pStyle w:val="Akapitzlist"/>
        <w:numPr>
          <w:ilvl w:val="0"/>
          <w:numId w:val="4"/>
        </w:numPr>
        <w:spacing w:line="360" w:lineRule="auto"/>
        <w:ind w:left="426" w:hanging="426"/>
        <w:jc w:val="both"/>
        <w:rPr>
          <w:rFonts w:ascii="Cambria" w:hAnsi="Cambria"/>
          <w:sz w:val="22"/>
          <w:szCs w:val="22"/>
        </w:rPr>
      </w:pPr>
      <w:r w:rsidRPr="006D54BA">
        <w:rPr>
          <w:rFonts w:ascii="Cambria" w:hAnsi="Cambria"/>
          <w:sz w:val="22"/>
          <w:szCs w:val="22"/>
        </w:rPr>
        <w:t>Wykonawca może odstąpić od Umowy z winy Inwestora w całości lub w części niewykonanej, jeżeli:</w:t>
      </w:r>
    </w:p>
    <w:p w14:paraId="69CF57EE" w14:textId="77777777" w:rsidR="00B9489D" w:rsidRPr="006D54BA" w:rsidRDefault="00B9489D" w:rsidP="006D54BA">
      <w:pPr>
        <w:pStyle w:val="Akapitzlist"/>
        <w:numPr>
          <w:ilvl w:val="0"/>
          <w:numId w:val="6"/>
        </w:numPr>
        <w:tabs>
          <w:tab w:val="left" w:pos="1080"/>
        </w:tabs>
        <w:spacing w:line="360" w:lineRule="auto"/>
        <w:ind w:left="851" w:hanging="425"/>
        <w:jc w:val="both"/>
        <w:rPr>
          <w:rFonts w:ascii="Cambria" w:hAnsi="Cambria"/>
          <w:sz w:val="22"/>
          <w:szCs w:val="22"/>
        </w:rPr>
      </w:pPr>
      <w:r w:rsidRPr="006D54BA">
        <w:rPr>
          <w:rFonts w:ascii="Cambria" w:hAnsi="Cambria"/>
          <w:sz w:val="22"/>
          <w:szCs w:val="22"/>
        </w:rPr>
        <w:t>Inwestor będzie w opóźnieniu z zapłatą wobec Wykonawcy wymagalnych należności wynikających  z niniejszej Umowy powyżej 30 dni;</w:t>
      </w:r>
    </w:p>
    <w:p w14:paraId="526D34E1" w14:textId="77777777" w:rsidR="000D3326" w:rsidRPr="006D54BA" w:rsidRDefault="00B9489D" w:rsidP="006D54BA">
      <w:pPr>
        <w:pStyle w:val="Akapitzlist"/>
        <w:numPr>
          <w:ilvl w:val="0"/>
          <w:numId w:val="6"/>
        </w:numPr>
        <w:tabs>
          <w:tab w:val="left" w:pos="1080"/>
        </w:tabs>
        <w:spacing w:line="360" w:lineRule="auto"/>
        <w:ind w:left="851" w:hanging="425"/>
        <w:jc w:val="both"/>
        <w:rPr>
          <w:rFonts w:ascii="Cambria" w:hAnsi="Cambria"/>
          <w:sz w:val="22"/>
          <w:szCs w:val="22"/>
        </w:rPr>
      </w:pPr>
      <w:r w:rsidRPr="006D54BA">
        <w:rPr>
          <w:rFonts w:ascii="Cambria" w:hAnsi="Cambria"/>
          <w:sz w:val="22"/>
          <w:szCs w:val="22"/>
        </w:rPr>
        <w:t xml:space="preserve">Inwestor bez uzasadnionej przyczyny nie przystąpi do odbioru częściowego lub końcowego i będzie </w:t>
      </w:r>
      <w:r w:rsidR="000D3326" w:rsidRPr="006D54BA">
        <w:rPr>
          <w:rFonts w:ascii="Cambria" w:hAnsi="Cambria"/>
          <w:sz w:val="22"/>
          <w:szCs w:val="22"/>
        </w:rPr>
        <w:t xml:space="preserve">w zwłoce </w:t>
      </w:r>
      <w:r w:rsidRPr="006D54BA">
        <w:rPr>
          <w:rFonts w:ascii="Cambria" w:hAnsi="Cambria"/>
          <w:sz w:val="22"/>
          <w:szCs w:val="22"/>
        </w:rPr>
        <w:t xml:space="preserve">ponad 30 dni, licząc od pisemnego wezwania go przez Wykonawcę do odbioru. </w:t>
      </w:r>
    </w:p>
    <w:p w14:paraId="42927966" w14:textId="77777777" w:rsidR="000D3326" w:rsidRPr="006D54BA" w:rsidRDefault="000D3326" w:rsidP="006D54BA">
      <w:pPr>
        <w:pStyle w:val="Akapitzlist"/>
        <w:numPr>
          <w:ilvl w:val="0"/>
          <w:numId w:val="20"/>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Oświadczenie o odstąpieniu od Umowy może zostać złożone </w:t>
      </w:r>
      <w:r w:rsidR="00F57FB2" w:rsidRPr="006D54BA">
        <w:rPr>
          <w:rFonts w:ascii="Cambria" w:hAnsi="Cambria"/>
          <w:sz w:val="22"/>
          <w:szCs w:val="22"/>
        </w:rPr>
        <w:t xml:space="preserve">w terminie 90 dni od daty zaistnienia okoliczności uzasadniających odstąpienie.  </w:t>
      </w:r>
    </w:p>
    <w:p w14:paraId="084819D8" w14:textId="77777777" w:rsidR="00F57FB2" w:rsidRPr="006D54BA" w:rsidRDefault="00F57FB2" w:rsidP="006D54BA">
      <w:pPr>
        <w:pStyle w:val="Akapitzlist"/>
        <w:tabs>
          <w:tab w:val="left" w:pos="426"/>
        </w:tabs>
        <w:spacing w:line="360" w:lineRule="auto"/>
        <w:ind w:left="426"/>
        <w:jc w:val="both"/>
        <w:rPr>
          <w:rFonts w:ascii="Cambria" w:hAnsi="Cambria"/>
          <w:sz w:val="22"/>
          <w:szCs w:val="22"/>
        </w:rPr>
      </w:pPr>
    </w:p>
    <w:p w14:paraId="51143A80"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10</w:t>
      </w:r>
    </w:p>
    <w:p w14:paraId="101521D6"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Odbiór końcowy przedmiotu Umowy</w:t>
      </w:r>
    </w:p>
    <w:p w14:paraId="15BFC059" w14:textId="77777777" w:rsidR="00B9489D" w:rsidRPr="006D54BA" w:rsidRDefault="00B9489D" w:rsidP="006D54BA">
      <w:pPr>
        <w:pStyle w:val="Akapitzlist"/>
        <w:numPr>
          <w:ilvl w:val="0"/>
          <w:numId w:val="21"/>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Wykonawca, niezależnie od wpisu do Dziennika Budowy potwierdzenia wykonania </w:t>
      </w:r>
      <w:r w:rsidR="00BD1EB2" w:rsidRPr="006D54BA">
        <w:rPr>
          <w:rFonts w:ascii="Cambria" w:hAnsi="Cambria"/>
          <w:sz w:val="22"/>
          <w:szCs w:val="22"/>
        </w:rPr>
        <w:t>r</w:t>
      </w:r>
      <w:r w:rsidRPr="006D54BA">
        <w:rPr>
          <w:rFonts w:ascii="Cambria" w:hAnsi="Cambria"/>
          <w:sz w:val="22"/>
          <w:szCs w:val="22"/>
        </w:rPr>
        <w:t>obót, obowiązany jest zgłosić na piśmie Inwestorowi fakt wykonania przedmiotu Umowy i gotowości do odbioru. Skutki zaniechania tego obowiązku lub opóźnienia w zgłoszeniu będą obciążać Wykonawcę.</w:t>
      </w:r>
    </w:p>
    <w:p w14:paraId="7842D33F" w14:textId="77777777" w:rsidR="00B9489D" w:rsidRPr="006D54BA" w:rsidRDefault="00B9489D" w:rsidP="006D54BA">
      <w:pPr>
        <w:pStyle w:val="Akapitzlist"/>
        <w:numPr>
          <w:ilvl w:val="0"/>
          <w:numId w:val="21"/>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Inwestor wyznaczy termin odbioru i powoła komisję odbiorową w terminie do 7 dni roboczych od daty zgłoszenia przez Wykonawcę gotowości do odbioru. Z czynności odbioru spisany zostanie protokół zawierający wszelkie dokonywane w trakcie odbioru ustalenia, jak też terminy wyznaczone na usuniecie ewentualnych wad stwierdzonych przy odbiorze, podpisany przez uczestników odbioru.</w:t>
      </w:r>
    </w:p>
    <w:p w14:paraId="36AF0B94" w14:textId="77777777" w:rsidR="00B9489D" w:rsidRPr="006D54BA" w:rsidRDefault="00B9489D" w:rsidP="006D54BA">
      <w:pPr>
        <w:pStyle w:val="Akapitzlist"/>
        <w:numPr>
          <w:ilvl w:val="0"/>
          <w:numId w:val="21"/>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Na dzień rozpoczęcia czynności odbioru Wykonawca skompletuje i przekaże komisji odbiorowej wszystkie dokumenty potrzebne do odbioru końcowego, w tym operat kolaudacyjny, umożliwiający ocenę prawidłowego wykonania </w:t>
      </w:r>
      <w:r w:rsidR="000D3326" w:rsidRPr="006D54BA">
        <w:rPr>
          <w:rFonts w:ascii="Cambria" w:hAnsi="Cambria"/>
          <w:sz w:val="22"/>
          <w:szCs w:val="22"/>
        </w:rPr>
        <w:t>P</w:t>
      </w:r>
      <w:r w:rsidRPr="006D54BA">
        <w:rPr>
          <w:rFonts w:ascii="Cambria" w:hAnsi="Cambria"/>
          <w:sz w:val="22"/>
          <w:szCs w:val="22"/>
        </w:rPr>
        <w:t xml:space="preserve">rzedmiotu </w:t>
      </w:r>
      <w:r w:rsidR="000D3326" w:rsidRPr="006D54BA">
        <w:rPr>
          <w:rFonts w:ascii="Cambria" w:hAnsi="Cambria"/>
          <w:sz w:val="22"/>
          <w:szCs w:val="22"/>
        </w:rPr>
        <w:t>U</w:t>
      </w:r>
      <w:r w:rsidRPr="006D54BA">
        <w:rPr>
          <w:rFonts w:ascii="Cambria" w:hAnsi="Cambria"/>
          <w:sz w:val="22"/>
          <w:szCs w:val="22"/>
        </w:rPr>
        <w:t>mowy.</w:t>
      </w:r>
    </w:p>
    <w:p w14:paraId="745BF19F" w14:textId="77777777" w:rsidR="00B9489D" w:rsidRPr="006D54BA" w:rsidRDefault="00B9489D" w:rsidP="006D54BA">
      <w:pPr>
        <w:pStyle w:val="Akapitzlist"/>
        <w:numPr>
          <w:ilvl w:val="0"/>
          <w:numId w:val="21"/>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Operatem kolaudacyjnym jest dokument, na który składają się wszystkie dokumenty z odnotowanymi zmianami zaistniałymi w czasie realizacji </w:t>
      </w:r>
      <w:r w:rsidR="00BD1EB2" w:rsidRPr="006D54BA">
        <w:rPr>
          <w:rFonts w:ascii="Cambria" w:hAnsi="Cambria"/>
          <w:sz w:val="22"/>
          <w:szCs w:val="22"/>
        </w:rPr>
        <w:t>r</w:t>
      </w:r>
      <w:r w:rsidRPr="006D54BA">
        <w:rPr>
          <w:rFonts w:ascii="Cambria" w:hAnsi="Cambria"/>
          <w:sz w:val="22"/>
          <w:szCs w:val="22"/>
        </w:rPr>
        <w:t xml:space="preserve">obót budowlanych (dokumentacja powykonawcza), wynikami wykonanych badań, pomiarów, przeprowadzonych prób, inwentaryzacja geodezyjna, instrukcje obsługi urządzeń, Dziennik budowy oraz wszelkie certyfikaty, aprobaty techniczne, atesty wymagane Ustawą </w:t>
      </w:r>
      <w:r w:rsidR="000D3326" w:rsidRPr="006D54BA">
        <w:rPr>
          <w:rFonts w:ascii="Cambria" w:hAnsi="Cambria"/>
          <w:sz w:val="22"/>
          <w:szCs w:val="22"/>
        </w:rPr>
        <w:t xml:space="preserve">Prawo budowlane </w:t>
      </w:r>
      <w:r w:rsidRPr="006D54BA">
        <w:rPr>
          <w:rFonts w:ascii="Cambria" w:hAnsi="Cambria"/>
          <w:sz w:val="22"/>
          <w:szCs w:val="22"/>
        </w:rPr>
        <w:t>i Ustawą o wyrobach budowlanych.</w:t>
      </w:r>
    </w:p>
    <w:p w14:paraId="06515E32" w14:textId="77777777" w:rsidR="00B9489D" w:rsidRPr="006D54BA" w:rsidRDefault="00B9489D" w:rsidP="006D54BA">
      <w:pPr>
        <w:pStyle w:val="Akapitzlist"/>
        <w:numPr>
          <w:ilvl w:val="0"/>
          <w:numId w:val="21"/>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W wypadku stwierdzenia w toku odbioru wady przedmiotu Umowy, Wykonawca zobowiązany jest do usunięcia wady w terminie ustalonym przez Strony, w przypadku braku </w:t>
      </w:r>
      <w:r w:rsidRPr="006D54BA">
        <w:rPr>
          <w:rFonts w:ascii="Cambria" w:hAnsi="Cambria"/>
          <w:sz w:val="22"/>
          <w:szCs w:val="22"/>
        </w:rPr>
        <w:lastRenderedPageBreak/>
        <w:t xml:space="preserve">możliwości porozumienia w tym względzie w terminie wyznaczonym przez Inwestora oraz do zawiadomienia Inwestora o jej usunięciu. </w:t>
      </w:r>
    </w:p>
    <w:p w14:paraId="7A975A55" w14:textId="77777777" w:rsidR="00B9489D" w:rsidRPr="006D54BA" w:rsidRDefault="00B9489D" w:rsidP="006D54BA">
      <w:pPr>
        <w:pStyle w:val="Akapitzlist"/>
        <w:numPr>
          <w:ilvl w:val="0"/>
          <w:numId w:val="21"/>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 xml:space="preserve">Inwestor może odmówić odbioru końcowego, jeżeli przedmiot odbioru nie osiągnie w umówionym terminie gotowości do odbioru lub w toku czynności odbioru stwierdzone zostaną wady nieusuwalne, których istnienie uniemożliwiać będzie użytkowanie obiektu. </w:t>
      </w:r>
    </w:p>
    <w:p w14:paraId="1B717B99" w14:textId="77777777" w:rsidR="00B9489D" w:rsidRPr="006D54BA" w:rsidRDefault="00B9489D" w:rsidP="006D54BA">
      <w:pPr>
        <w:pStyle w:val="Akapitzlist"/>
        <w:numPr>
          <w:ilvl w:val="0"/>
          <w:numId w:val="21"/>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 razie odebrania przedmiotu Umowy z zastrzeżeniem, co do stwierdzonych przy odbiorze wad lub stwierdzenia tych wad w okresie rękojmi Inwestor może:</w:t>
      </w:r>
    </w:p>
    <w:p w14:paraId="6B9F54DA" w14:textId="77777777" w:rsidR="00B9489D" w:rsidRPr="006D54BA" w:rsidRDefault="00B9489D" w:rsidP="006D54BA">
      <w:pPr>
        <w:pStyle w:val="Akapitzlist"/>
        <w:numPr>
          <w:ilvl w:val="1"/>
          <w:numId w:val="4"/>
        </w:numPr>
        <w:tabs>
          <w:tab w:val="left" w:pos="567"/>
        </w:tabs>
        <w:spacing w:line="360" w:lineRule="auto"/>
        <w:ind w:left="851" w:hanging="425"/>
        <w:jc w:val="both"/>
        <w:rPr>
          <w:rFonts w:ascii="Cambria" w:hAnsi="Cambria"/>
          <w:sz w:val="22"/>
          <w:szCs w:val="22"/>
        </w:rPr>
      </w:pPr>
      <w:r w:rsidRPr="006D54BA">
        <w:rPr>
          <w:rFonts w:ascii="Cambria" w:hAnsi="Cambria"/>
          <w:sz w:val="22"/>
          <w:szCs w:val="22"/>
        </w:rPr>
        <w:t>żądać usunięcia tych wad – jeżeli wady nadają się do usunięcia – wyznaczając pisemnie Wykonawcy odpowiedni termin, z zastrzeżeniem, że po bezskutecznym upływie wyznaczonego terminu nie przyjmie naprawy,</w:t>
      </w:r>
    </w:p>
    <w:p w14:paraId="5A8718D8" w14:textId="77777777" w:rsidR="00B9489D" w:rsidRPr="006D54BA" w:rsidRDefault="00B9489D" w:rsidP="006D54BA">
      <w:pPr>
        <w:pStyle w:val="Akapitzlist"/>
        <w:numPr>
          <w:ilvl w:val="1"/>
          <w:numId w:val="4"/>
        </w:numPr>
        <w:tabs>
          <w:tab w:val="left" w:pos="567"/>
        </w:tabs>
        <w:spacing w:line="360" w:lineRule="auto"/>
        <w:ind w:left="851" w:hanging="425"/>
        <w:jc w:val="both"/>
        <w:rPr>
          <w:rFonts w:ascii="Cambria" w:hAnsi="Cambria"/>
          <w:sz w:val="22"/>
          <w:szCs w:val="22"/>
        </w:rPr>
      </w:pPr>
      <w:r w:rsidRPr="006D54BA">
        <w:rPr>
          <w:rFonts w:ascii="Cambria" w:hAnsi="Cambria"/>
          <w:sz w:val="22"/>
          <w:szCs w:val="22"/>
        </w:rPr>
        <w:t xml:space="preserve">obniżyć w odpowiednim stosunku wynagrodzenie Wykonawcy, jeżeli wady usunąć się nie dadzą lub z okoliczności wynika, że Wykonawca nie zdoła ich </w:t>
      </w:r>
      <w:r w:rsidR="00C7540F" w:rsidRPr="006D54BA">
        <w:rPr>
          <w:rFonts w:ascii="Cambria" w:hAnsi="Cambria"/>
          <w:sz w:val="22"/>
          <w:szCs w:val="22"/>
        </w:rPr>
        <w:t>usunąć w czasie odpowiednim lub</w:t>
      </w:r>
      <w:r w:rsidRPr="006D54BA">
        <w:rPr>
          <w:rFonts w:ascii="Cambria" w:hAnsi="Cambria"/>
          <w:sz w:val="22"/>
          <w:szCs w:val="22"/>
        </w:rPr>
        <w:t xml:space="preserve"> gdy Wykonawca nie usunął wad w wyznaczonym przez Inwestora terminie – a wady są nieistotne;</w:t>
      </w:r>
    </w:p>
    <w:p w14:paraId="0BD0F4CF" w14:textId="77777777" w:rsidR="00B1549E" w:rsidRPr="006D54BA" w:rsidRDefault="00B9489D" w:rsidP="006D54BA">
      <w:pPr>
        <w:pStyle w:val="Akapitzlist"/>
        <w:numPr>
          <w:ilvl w:val="1"/>
          <w:numId w:val="4"/>
        </w:numPr>
        <w:tabs>
          <w:tab w:val="left" w:pos="567"/>
        </w:tabs>
        <w:spacing w:line="360" w:lineRule="auto"/>
        <w:ind w:left="851" w:hanging="425"/>
        <w:jc w:val="both"/>
        <w:rPr>
          <w:rFonts w:ascii="Cambria" w:hAnsi="Cambria"/>
          <w:sz w:val="22"/>
          <w:szCs w:val="22"/>
        </w:rPr>
      </w:pPr>
      <w:r w:rsidRPr="006D54BA">
        <w:rPr>
          <w:rFonts w:ascii="Cambria" w:hAnsi="Cambria"/>
          <w:sz w:val="22"/>
          <w:szCs w:val="22"/>
        </w:rPr>
        <w:t>odstąpić od umowy, jeżeli</w:t>
      </w:r>
      <w:r w:rsidR="00B1549E" w:rsidRPr="006D54BA">
        <w:rPr>
          <w:rFonts w:ascii="Cambria" w:hAnsi="Cambria"/>
          <w:sz w:val="22"/>
          <w:szCs w:val="22"/>
        </w:rPr>
        <w:t>:</w:t>
      </w:r>
    </w:p>
    <w:p w14:paraId="6A4C509C" w14:textId="66B15279" w:rsidR="00B1549E" w:rsidRPr="006D54BA" w:rsidRDefault="00B9489D" w:rsidP="00C11A38">
      <w:pPr>
        <w:pStyle w:val="Akapitzlist"/>
        <w:numPr>
          <w:ilvl w:val="2"/>
          <w:numId w:val="40"/>
        </w:numPr>
        <w:tabs>
          <w:tab w:val="left" w:pos="567"/>
        </w:tabs>
        <w:spacing w:line="360" w:lineRule="auto"/>
        <w:ind w:left="1418"/>
        <w:jc w:val="both"/>
        <w:rPr>
          <w:rFonts w:ascii="Cambria" w:hAnsi="Cambria"/>
          <w:sz w:val="22"/>
          <w:szCs w:val="22"/>
        </w:rPr>
      </w:pPr>
      <w:r w:rsidRPr="006D54BA">
        <w:rPr>
          <w:rFonts w:ascii="Cambria" w:hAnsi="Cambria"/>
          <w:sz w:val="22"/>
          <w:szCs w:val="22"/>
        </w:rPr>
        <w:t>wady usunąć się nie dadzą</w:t>
      </w:r>
      <w:r w:rsidR="00B1549E" w:rsidRPr="006D54BA">
        <w:rPr>
          <w:rFonts w:ascii="Cambria" w:hAnsi="Cambria"/>
          <w:sz w:val="22"/>
          <w:szCs w:val="22"/>
        </w:rPr>
        <w:t>,</w:t>
      </w:r>
    </w:p>
    <w:p w14:paraId="0CBD5F58" w14:textId="7B8B6198" w:rsidR="00B1549E" w:rsidRPr="006D54BA" w:rsidRDefault="00B9489D" w:rsidP="00C11A38">
      <w:pPr>
        <w:pStyle w:val="Akapitzlist"/>
        <w:numPr>
          <w:ilvl w:val="2"/>
          <w:numId w:val="40"/>
        </w:numPr>
        <w:tabs>
          <w:tab w:val="left" w:pos="567"/>
        </w:tabs>
        <w:spacing w:line="360" w:lineRule="auto"/>
        <w:ind w:left="1418"/>
        <w:jc w:val="both"/>
        <w:rPr>
          <w:rFonts w:ascii="Cambria" w:hAnsi="Cambria"/>
          <w:sz w:val="22"/>
          <w:szCs w:val="22"/>
        </w:rPr>
      </w:pPr>
      <w:r w:rsidRPr="006D54BA">
        <w:rPr>
          <w:rFonts w:ascii="Cambria" w:hAnsi="Cambria"/>
          <w:sz w:val="22"/>
          <w:szCs w:val="22"/>
        </w:rPr>
        <w:t xml:space="preserve">z okoliczności wynika, że Wykonawca nie zdoła ich </w:t>
      </w:r>
      <w:r w:rsidR="00C7540F" w:rsidRPr="006D54BA">
        <w:rPr>
          <w:rFonts w:ascii="Cambria" w:hAnsi="Cambria"/>
          <w:sz w:val="22"/>
          <w:szCs w:val="22"/>
        </w:rPr>
        <w:t>usunąć w czasie odpowiednim</w:t>
      </w:r>
      <w:r w:rsidR="00B1549E" w:rsidRPr="006D54BA">
        <w:rPr>
          <w:rFonts w:ascii="Cambria" w:hAnsi="Cambria"/>
          <w:sz w:val="22"/>
          <w:szCs w:val="22"/>
        </w:rPr>
        <w:t>,</w:t>
      </w:r>
    </w:p>
    <w:p w14:paraId="7DAAC255" w14:textId="07E04CDE" w:rsidR="00B9489D" w:rsidRPr="006D54BA" w:rsidRDefault="00B9489D" w:rsidP="00C11A38">
      <w:pPr>
        <w:pStyle w:val="Akapitzlist"/>
        <w:numPr>
          <w:ilvl w:val="2"/>
          <w:numId w:val="40"/>
        </w:numPr>
        <w:tabs>
          <w:tab w:val="left" w:pos="567"/>
        </w:tabs>
        <w:spacing w:line="360" w:lineRule="auto"/>
        <w:ind w:left="1418"/>
        <w:jc w:val="both"/>
        <w:rPr>
          <w:rFonts w:ascii="Cambria" w:hAnsi="Cambria"/>
          <w:sz w:val="22"/>
          <w:szCs w:val="22"/>
        </w:rPr>
      </w:pPr>
      <w:r w:rsidRPr="006D54BA">
        <w:rPr>
          <w:rFonts w:ascii="Cambria" w:hAnsi="Cambria"/>
          <w:sz w:val="22"/>
          <w:szCs w:val="22"/>
        </w:rPr>
        <w:t xml:space="preserve">gdy Wykonawca nie usunął wad w wyznaczonym przez Inwestora terminie – </w:t>
      </w:r>
      <w:r w:rsidR="00C11A38">
        <w:rPr>
          <w:rFonts w:ascii="Cambria" w:hAnsi="Cambria"/>
          <w:sz w:val="22"/>
          <w:szCs w:val="22"/>
        </w:rPr>
        <w:br/>
      </w:r>
      <w:r w:rsidRPr="006D54BA">
        <w:rPr>
          <w:rFonts w:ascii="Cambria" w:hAnsi="Cambria"/>
          <w:sz w:val="22"/>
          <w:szCs w:val="22"/>
        </w:rPr>
        <w:t>a wady są</w:t>
      </w:r>
      <w:r w:rsidR="00C11A38">
        <w:rPr>
          <w:rFonts w:ascii="Cambria" w:hAnsi="Cambria"/>
          <w:sz w:val="22"/>
          <w:szCs w:val="22"/>
        </w:rPr>
        <w:t xml:space="preserve"> </w:t>
      </w:r>
      <w:r w:rsidRPr="006D54BA">
        <w:rPr>
          <w:rFonts w:ascii="Cambria" w:hAnsi="Cambria"/>
          <w:sz w:val="22"/>
          <w:szCs w:val="22"/>
        </w:rPr>
        <w:t>istotne.</w:t>
      </w:r>
    </w:p>
    <w:p w14:paraId="1AEE2088" w14:textId="77777777" w:rsidR="00B9489D" w:rsidRPr="006D54BA" w:rsidRDefault="00B9489D" w:rsidP="006D54BA">
      <w:pPr>
        <w:tabs>
          <w:tab w:val="left" w:pos="567"/>
        </w:tabs>
        <w:spacing w:line="360" w:lineRule="auto"/>
        <w:ind w:left="426"/>
        <w:jc w:val="both"/>
        <w:rPr>
          <w:rFonts w:ascii="Cambria" w:hAnsi="Cambria"/>
          <w:sz w:val="22"/>
          <w:szCs w:val="22"/>
        </w:rPr>
      </w:pPr>
      <w:r w:rsidRPr="006D54BA">
        <w:rPr>
          <w:rFonts w:ascii="Cambria" w:hAnsi="Cambria"/>
          <w:sz w:val="22"/>
          <w:szCs w:val="22"/>
        </w:rPr>
        <w:t>We wszystkich wskazanych wyżej sytuacjach, Strony powinny podejmować działania, tak aby możliwe było wspólne ustalenie terminu na usunięcie wad, a dopiero gdy nie osiągną w tym zakresie porozumienia, odpowiedni termin wyznaczy Inwestor. Ustalenie terminu usunięcia wad powinno nastąpić w terminie 3 dni od dnia zgłoszenia wady. Termin usunięcia wad nie może być dłuższy niż 14 dni chyba, że wyznaczenie dłuższego terminu jest uzasadnione ze względów technicznych, logistycznych lub innych np. konieczność zamówienia części</w:t>
      </w:r>
      <w:r w:rsidR="00C7540F" w:rsidRPr="006D54BA">
        <w:rPr>
          <w:rFonts w:ascii="Cambria" w:hAnsi="Cambria"/>
          <w:sz w:val="22"/>
          <w:szCs w:val="22"/>
        </w:rPr>
        <w:t xml:space="preserve">. </w:t>
      </w:r>
      <w:r w:rsidRPr="006D54BA">
        <w:rPr>
          <w:rFonts w:ascii="Cambria" w:hAnsi="Cambria"/>
          <w:sz w:val="22"/>
          <w:szCs w:val="22"/>
        </w:rPr>
        <w:t>W przypadku, gdy Wykonawca odmówi usunięcia wad lub nie usunie ich w terminie wyznaczonym przez Inwestora lub z okoliczności wynika, iż nie zdoła ich usunąć w tym terminie, Inwestor ma prawo zlecić usunięcie tych wad osobie trzeciej na koszt i ryzyko Wykonawcy.</w:t>
      </w:r>
    </w:p>
    <w:p w14:paraId="3C62B961" w14:textId="77777777" w:rsidR="00B9489D" w:rsidRPr="006D54BA" w:rsidRDefault="00B9489D" w:rsidP="006D54BA">
      <w:pPr>
        <w:pStyle w:val="Akapitzlist"/>
        <w:numPr>
          <w:ilvl w:val="0"/>
          <w:numId w:val="21"/>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 wypadku usunięcia wad Wykonawca zobowiązany jest do zawiadomienia Inwestora o ich usunięciu.</w:t>
      </w:r>
    </w:p>
    <w:p w14:paraId="326E8C04"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11</w:t>
      </w:r>
    </w:p>
    <w:p w14:paraId="55FE3DC2"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Kary umowne</w:t>
      </w:r>
    </w:p>
    <w:p w14:paraId="1594202F" w14:textId="77777777" w:rsidR="00C7540F" w:rsidRPr="006D54BA" w:rsidRDefault="00C7540F" w:rsidP="006D54BA">
      <w:pPr>
        <w:pStyle w:val="Akapitzlist"/>
        <w:numPr>
          <w:ilvl w:val="0"/>
          <w:numId w:val="24"/>
        </w:numPr>
        <w:spacing w:line="360" w:lineRule="auto"/>
        <w:ind w:left="426" w:hanging="426"/>
        <w:jc w:val="both"/>
        <w:rPr>
          <w:rFonts w:ascii="Cambria" w:hAnsi="Cambria"/>
          <w:sz w:val="22"/>
          <w:szCs w:val="22"/>
        </w:rPr>
      </w:pPr>
      <w:r w:rsidRPr="006D54BA">
        <w:rPr>
          <w:rFonts w:ascii="Cambria" w:hAnsi="Cambria"/>
          <w:sz w:val="22"/>
          <w:szCs w:val="22"/>
        </w:rPr>
        <w:t>Strony stosować będą kary umowne w następujących przypadkach i wysokościach:</w:t>
      </w:r>
    </w:p>
    <w:p w14:paraId="6EA36358" w14:textId="77777777" w:rsidR="00C7540F" w:rsidRPr="006D54BA" w:rsidRDefault="00C7540F" w:rsidP="006D54BA">
      <w:pPr>
        <w:pStyle w:val="Akapitzlist"/>
        <w:numPr>
          <w:ilvl w:val="1"/>
          <w:numId w:val="25"/>
        </w:numPr>
        <w:spacing w:line="360" w:lineRule="auto"/>
        <w:ind w:left="851" w:hanging="425"/>
        <w:jc w:val="both"/>
        <w:rPr>
          <w:rFonts w:ascii="Cambria" w:hAnsi="Cambria"/>
          <w:sz w:val="22"/>
          <w:szCs w:val="22"/>
        </w:rPr>
      </w:pPr>
      <w:r w:rsidRPr="006D54BA">
        <w:rPr>
          <w:rFonts w:ascii="Cambria" w:hAnsi="Cambria"/>
          <w:sz w:val="22"/>
          <w:szCs w:val="22"/>
        </w:rPr>
        <w:t>Wykonawca zapłaci Inwestorowi karę umowną:</w:t>
      </w:r>
    </w:p>
    <w:p w14:paraId="0D27109F" w14:textId="77777777" w:rsidR="00C7540F" w:rsidRPr="006D54BA" w:rsidRDefault="00C7540F" w:rsidP="006D54BA">
      <w:pPr>
        <w:pStyle w:val="Akapitzlist"/>
        <w:numPr>
          <w:ilvl w:val="0"/>
          <w:numId w:val="22"/>
        </w:numPr>
        <w:spacing w:line="360" w:lineRule="auto"/>
        <w:ind w:left="1276" w:hanging="425"/>
        <w:jc w:val="both"/>
        <w:rPr>
          <w:rFonts w:ascii="Cambria" w:hAnsi="Cambria"/>
          <w:sz w:val="22"/>
          <w:szCs w:val="22"/>
        </w:rPr>
      </w:pPr>
      <w:r w:rsidRPr="006D54BA">
        <w:rPr>
          <w:rFonts w:ascii="Cambria" w:hAnsi="Cambria"/>
          <w:sz w:val="22"/>
          <w:szCs w:val="22"/>
        </w:rPr>
        <w:lastRenderedPageBreak/>
        <w:t>w przypadku odstąpienia od umowy przez Inwestora, z przyczyn, za które ponosi odpowiedz</w:t>
      </w:r>
      <w:r w:rsidR="0006789A" w:rsidRPr="006D54BA">
        <w:rPr>
          <w:rFonts w:ascii="Cambria" w:hAnsi="Cambria"/>
          <w:sz w:val="22"/>
          <w:szCs w:val="22"/>
        </w:rPr>
        <w:t>ialność Wykonawca, w wysokości 1</w:t>
      </w:r>
      <w:r w:rsidRPr="006D54BA">
        <w:rPr>
          <w:rFonts w:ascii="Cambria" w:hAnsi="Cambria"/>
          <w:sz w:val="22"/>
          <w:szCs w:val="22"/>
        </w:rPr>
        <w:t xml:space="preserve">0 % wartości wynagrodzenia netto określonego w ust. 1 § </w:t>
      </w:r>
      <w:r w:rsidR="0076702A" w:rsidRPr="006D54BA">
        <w:rPr>
          <w:rFonts w:ascii="Cambria" w:hAnsi="Cambria"/>
          <w:sz w:val="22"/>
          <w:szCs w:val="22"/>
        </w:rPr>
        <w:t xml:space="preserve">4 </w:t>
      </w:r>
      <w:r w:rsidRPr="006D54BA">
        <w:rPr>
          <w:rFonts w:ascii="Cambria" w:hAnsi="Cambria"/>
          <w:sz w:val="22"/>
          <w:szCs w:val="22"/>
        </w:rPr>
        <w:t>Umowy,</w:t>
      </w:r>
    </w:p>
    <w:p w14:paraId="2EB55BBC" w14:textId="3E9CE91F" w:rsidR="00C7540F" w:rsidRPr="006D54BA" w:rsidRDefault="00C7540F" w:rsidP="006D54BA">
      <w:pPr>
        <w:pStyle w:val="Akapitzlist"/>
        <w:numPr>
          <w:ilvl w:val="0"/>
          <w:numId w:val="22"/>
        </w:numPr>
        <w:spacing w:line="360" w:lineRule="auto"/>
        <w:ind w:left="1276" w:hanging="425"/>
        <w:jc w:val="both"/>
        <w:rPr>
          <w:rFonts w:ascii="Cambria" w:hAnsi="Cambria"/>
          <w:sz w:val="22"/>
          <w:szCs w:val="22"/>
        </w:rPr>
      </w:pPr>
      <w:r w:rsidRPr="006D54BA">
        <w:rPr>
          <w:rFonts w:ascii="Cambria" w:hAnsi="Cambria"/>
          <w:sz w:val="22"/>
          <w:szCs w:val="22"/>
        </w:rPr>
        <w:t>za nieterminowe wykonanie Przedmiotu umowy w wysokości 0,</w:t>
      </w:r>
      <w:r w:rsidR="00DB71DD" w:rsidRPr="006D54BA">
        <w:rPr>
          <w:rFonts w:ascii="Cambria" w:hAnsi="Cambria"/>
          <w:sz w:val="22"/>
          <w:szCs w:val="22"/>
        </w:rPr>
        <w:t>3</w:t>
      </w:r>
      <w:r w:rsidRPr="006D54BA">
        <w:rPr>
          <w:rFonts w:ascii="Cambria" w:hAnsi="Cambria"/>
          <w:sz w:val="22"/>
          <w:szCs w:val="22"/>
        </w:rPr>
        <w:t xml:space="preserve"> % wartości wynagrodzenia netto określonego w ust. 1 § </w:t>
      </w:r>
      <w:r w:rsidR="0076702A" w:rsidRPr="006D54BA">
        <w:rPr>
          <w:rFonts w:ascii="Cambria" w:hAnsi="Cambria"/>
          <w:sz w:val="22"/>
          <w:szCs w:val="22"/>
        </w:rPr>
        <w:t>4</w:t>
      </w:r>
      <w:r w:rsidRPr="006D54BA">
        <w:rPr>
          <w:rFonts w:ascii="Cambria" w:hAnsi="Cambria"/>
          <w:sz w:val="22"/>
          <w:szCs w:val="22"/>
        </w:rPr>
        <w:t xml:space="preserve"> umowy za każdy dzień opóźnienia,</w:t>
      </w:r>
    </w:p>
    <w:p w14:paraId="7E8D0912" w14:textId="24A81E09" w:rsidR="00C7540F" w:rsidRPr="006D54BA" w:rsidRDefault="00C7540F" w:rsidP="006D54BA">
      <w:pPr>
        <w:pStyle w:val="Akapitzlist"/>
        <w:numPr>
          <w:ilvl w:val="0"/>
          <w:numId w:val="22"/>
        </w:numPr>
        <w:spacing w:line="360" w:lineRule="auto"/>
        <w:ind w:left="1276" w:hanging="425"/>
        <w:jc w:val="both"/>
        <w:rPr>
          <w:rFonts w:ascii="Cambria" w:hAnsi="Cambria"/>
          <w:sz w:val="22"/>
          <w:szCs w:val="22"/>
        </w:rPr>
      </w:pPr>
      <w:r w:rsidRPr="006D54BA">
        <w:rPr>
          <w:rFonts w:ascii="Cambria" w:hAnsi="Cambria"/>
          <w:sz w:val="22"/>
          <w:szCs w:val="22"/>
        </w:rPr>
        <w:t>za opóźnienie w usunięciu wad stwierdzonych przy odbiorze, lub wad zgłoszonych Wykonawcy w okresie gwarancji/rękojmi, w wysokości 0,</w:t>
      </w:r>
      <w:r w:rsidR="00DB71DD" w:rsidRPr="006D54BA">
        <w:rPr>
          <w:rFonts w:ascii="Cambria" w:hAnsi="Cambria"/>
          <w:sz w:val="22"/>
          <w:szCs w:val="22"/>
        </w:rPr>
        <w:t>3</w:t>
      </w:r>
      <w:r w:rsidRPr="006D54BA">
        <w:rPr>
          <w:rFonts w:ascii="Cambria" w:hAnsi="Cambria"/>
          <w:sz w:val="22"/>
          <w:szCs w:val="22"/>
        </w:rPr>
        <w:t xml:space="preserve"> % wartości wynagrodzenia netto określonego w ust. 1 § </w:t>
      </w:r>
      <w:r w:rsidR="0076702A" w:rsidRPr="006D54BA">
        <w:rPr>
          <w:rFonts w:ascii="Cambria" w:hAnsi="Cambria"/>
          <w:sz w:val="22"/>
          <w:szCs w:val="22"/>
        </w:rPr>
        <w:t>4</w:t>
      </w:r>
      <w:r w:rsidRPr="006D54BA">
        <w:rPr>
          <w:rFonts w:ascii="Cambria" w:hAnsi="Cambria"/>
          <w:sz w:val="22"/>
          <w:szCs w:val="22"/>
        </w:rPr>
        <w:t xml:space="preserve"> umowy za </w:t>
      </w:r>
      <w:r w:rsidR="005F17A9" w:rsidRPr="006D54BA">
        <w:rPr>
          <w:rFonts w:ascii="Cambria" w:hAnsi="Cambria"/>
          <w:sz w:val="22"/>
          <w:szCs w:val="22"/>
        </w:rPr>
        <w:t>każdy dzień opóźnienia, liczonego</w:t>
      </w:r>
      <w:r w:rsidRPr="006D54BA">
        <w:rPr>
          <w:rFonts w:ascii="Cambria" w:hAnsi="Cambria"/>
          <w:sz w:val="22"/>
          <w:szCs w:val="22"/>
        </w:rPr>
        <w:t xml:space="preserve"> od dnia po</w:t>
      </w:r>
      <w:r w:rsidR="005F17A9" w:rsidRPr="006D54BA">
        <w:rPr>
          <w:rFonts w:ascii="Cambria" w:hAnsi="Cambria"/>
          <w:sz w:val="22"/>
          <w:szCs w:val="22"/>
        </w:rPr>
        <w:t xml:space="preserve"> upływie</w:t>
      </w:r>
      <w:r w:rsidRPr="006D54BA">
        <w:rPr>
          <w:rFonts w:ascii="Cambria" w:hAnsi="Cambria"/>
          <w:sz w:val="22"/>
          <w:szCs w:val="22"/>
        </w:rPr>
        <w:t xml:space="preserve"> termin</w:t>
      </w:r>
      <w:r w:rsidR="005F17A9" w:rsidRPr="006D54BA">
        <w:rPr>
          <w:rFonts w:ascii="Cambria" w:hAnsi="Cambria"/>
          <w:sz w:val="22"/>
          <w:szCs w:val="22"/>
        </w:rPr>
        <w:t>u</w:t>
      </w:r>
      <w:r w:rsidRPr="006D54BA">
        <w:rPr>
          <w:rFonts w:ascii="Cambria" w:hAnsi="Cambria"/>
          <w:sz w:val="22"/>
          <w:szCs w:val="22"/>
        </w:rPr>
        <w:t xml:space="preserve"> wyznaczon</w:t>
      </w:r>
      <w:r w:rsidR="005F17A9" w:rsidRPr="006D54BA">
        <w:rPr>
          <w:rFonts w:ascii="Cambria" w:hAnsi="Cambria"/>
          <w:sz w:val="22"/>
          <w:szCs w:val="22"/>
        </w:rPr>
        <w:t>ego</w:t>
      </w:r>
      <w:r w:rsidRPr="006D54BA">
        <w:rPr>
          <w:rFonts w:ascii="Cambria" w:hAnsi="Cambria"/>
          <w:sz w:val="22"/>
          <w:szCs w:val="22"/>
        </w:rPr>
        <w:t xml:space="preserve"> na usunięcie wad. </w:t>
      </w:r>
    </w:p>
    <w:p w14:paraId="03A1E636" w14:textId="77777777" w:rsidR="00C7540F" w:rsidRPr="006D54BA" w:rsidRDefault="00C7540F" w:rsidP="006D54BA">
      <w:pPr>
        <w:pStyle w:val="Akapitzlist"/>
        <w:numPr>
          <w:ilvl w:val="0"/>
          <w:numId w:val="22"/>
        </w:numPr>
        <w:spacing w:line="360" w:lineRule="auto"/>
        <w:ind w:left="1276" w:hanging="425"/>
        <w:jc w:val="both"/>
        <w:rPr>
          <w:rFonts w:ascii="Cambria" w:hAnsi="Cambria"/>
          <w:sz w:val="22"/>
          <w:szCs w:val="22"/>
        </w:rPr>
      </w:pPr>
      <w:r w:rsidRPr="006D54BA">
        <w:rPr>
          <w:rFonts w:ascii="Cambria" w:hAnsi="Cambria"/>
          <w:sz w:val="22"/>
          <w:szCs w:val="22"/>
        </w:rPr>
        <w:t xml:space="preserve">za wykonanie prac z udziałem podwykonawców bez uzyskania pisemnej zgody Inwestora, o której mowa w § 6 ust. </w:t>
      </w:r>
      <w:r w:rsidR="00180D60" w:rsidRPr="006D54BA">
        <w:rPr>
          <w:rFonts w:ascii="Cambria" w:hAnsi="Cambria"/>
          <w:sz w:val="22"/>
          <w:szCs w:val="22"/>
        </w:rPr>
        <w:t>3</w:t>
      </w:r>
      <w:r w:rsidRPr="006D54BA">
        <w:rPr>
          <w:rFonts w:ascii="Cambria" w:hAnsi="Cambria"/>
          <w:sz w:val="22"/>
          <w:szCs w:val="22"/>
        </w:rPr>
        <w:t xml:space="preserve"> niniejszej Umowy w wysokości </w:t>
      </w:r>
      <w:r w:rsidR="0006789A" w:rsidRPr="006D54BA">
        <w:rPr>
          <w:rFonts w:ascii="Cambria" w:hAnsi="Cambria"/>
          <w:sz w:val="22"/>
          <w:szCs w:val="22"/>
        </w:rPr>
        <w:t>5</w:t>
      </w:r>
      <w:r w:rsidRPr="006D54BA">
        <w:rPr>
          <w:rFonts w:ascii="Cambria" w:hAnsi="Cambria"/>
          <w:sz w:val="22"/>
          <w:szCs w:val="22"/>
        </w:rPr>
        <w:t xml:space="preserve"> % wartości wynagrodzenia netto określonego w ust. 1 § </w:t>
      </w:r>
      <w:r w:rsidR="00736E28" w:rsidRPr="006D54BA">
        <w:rPr>
          <w:rFonts w:ascii="Cambria" w:hAnsi="Cambria"/>
          <w:sz w:val="22"/>
          <w:szCs w:val="22"/>
        </w:rPr>
        <w:t>4</w:t>
      </w:r>
      <w:r w:rsidRPr="006D54BA">
        <w:rPr>
          <w:rFonts w:ascii="Cambria" w:hAnsi="Cambria"/>
          <w:sz w:val="22"/>
          <w:szCs w:val="22"/>
        </w:rPr>
        <w:t xml:space="preserve"> umowy za każdy stwierdzony przypadek naruszenia obowiązku uzyskania zgody Inwestora. </w:t>
      </w:r>
    </w:p>
    <w:p w14:paraId="75096408" w14:textId="77777777" w:rsidR="00C7540F" w:rsidRPr="006D54BA" w:rsidRDefault="008476AC" w:rsidP="006D54BA">
      <w:pPr>
        <w:pStyle w:val="Akapitzlist"/>
        <w:numPr>
          <w:ilvl w:val="0"/>
          <w:numId w:val="25"/>
        </w:numPr>
        <w:spacing w:line="360" w:lineRule="auto"/>
        <w:ind w:left="851" w:hanging="425"/>
        <w:jc w:val="both"/>
        <w:rPr>
          <w:rFonts w:ascii="Cambria" w:hAnsi="Cambria"/>
          <w:sz w:val="22"/>
          <w:szCs w:val="22"/>
        </w:rPr>
      </w:pPr>
      <w:r w:rsidRPr="006D54BA">
        <w:rPr>
          <w:rFonts w:ascii="Cambria" w:hAnsi="Cambria"/>
          <w:sz w:val="22"/>
          <w:szCs w:val="22"/>
        </w:rPr>
        <w:t xml:space="preserve">Inwestor </w:t>
      </w:r>
      <w:r w:rsidR="00C7540F" w:rsidRPr="006D54BA">
        <w:rPr>
          <w:rFonts w:ascii="Cambria" w:hAnsi="Cambria"/>
          <w:sz w:val="22"/>
          <w:szCs w:val="22"/>
        </w:rPr>
        <w:t>zapłaci Wykonawcy karę umowną:</w:t>
      </w:r>
    </w:p>
    <w:p w14:paraId="044F6C83" w14:textId="77777777" w:rsidR="00C7540F" w:rsidRPr="006D54BA" w:rsidRDefault="00C7540F" w:rsidP="006D54BA">
      <w:pPr>
        <w:numPr>
          <w:ilvl w:val="0"/>
          <w:numId w:val="23"/>
        </w:numPr>
        <w:suppressAutoHyphens w:val="0"/>
        <w:spacing w:line="360" w:lineRule="auto"/>
        <w:ind w:left="1276"/>
        <w:jc w:val="both"/>
        <w:rPr>
          <w:rFonts w:ascii="Cambria" w:hAnsi="Cambria"/>
          <w:sz w:val="22"/>
          <w:szCs w:val="22"/>
        </w:rPr>
      </w:pPr>
      <w:r w:rsidRPr="006D54BA">
        <w:rPr>
          <w:rFonts w:ascii="Cambria" w:hAnsi="Cambria"/>
          <w:sz w:val="22"/>
          <w:szCs w:val="22"/>
        </w:rPr>
        <w:t xml:space="preserve">w przypadku odstąpienia od umowy przez Wykonawcę, z winy </w:t>
      </w:r>
      <w:r w:rsidR="008476AC" w:rsidRPr="006D54BA">
        <w:rPr>
          <w:rFonts w:ascii="Cambria" w:hAnsi="Cambria"/>
          <w:sz w:val="22"/>
          <w:szCs w:val="22"/>
        </w:rPr>
        <w:t xml:space="preserve">Inwestora </w:t>
      </w:r>
      <w:r w:rsidRPr="006D54BA">
        <w:rPr>
          <w:rFonts w:ascii="Cambria" w:hAnsi="Cambria"/>
          <w:sz w:val="22"/>
          <w:szCs w:val="22"/>
        </w:rPr>
        <w:t xml:space="preserve"> w wysokości </w:t>
      </w:r>
      <w:r w:rsidR="0006789A" w:rsidRPr="006D54BA">
        <w:rPr>
          <w:rFonts w:ascii="Cambria" w:hAnsi="Cambria"/>
          <w:sz w:val="22"/>
          <w:szCs w:val="22"/>
        </w:rPr>
        <w:t>1</w:t>
      </w:r>
      <w:r w:rsidRPr="006D54BA">
        <w:rPr>
          <w:rFonts w:ascii="Cambria" w:hAnsi="Cambria"/>
          <w:sz w:val="22"/>
          <w:szCs w:val="22"/>
        </w:rPr>
        <w:t xml:space="preserve">0 % wartości wynagrodzenia netto określonego w ust. 1 § </w:t>
      </w:r>
      <w:r w:rsidR="00736E28" w:rsidRPr="006D54BA">
        <w:rPr>
          <w:rFonts w:ascii="Cambria" w:hAnsi="Cambria"/>
          <w:sz w:val="22"/>
          <w:szCs w:val="22"/>
        </w:rPr>
        <w:t>4</w:t>
      </w:r>
      <w:r w:rsidRPr="006D54BA">
        <w:rPr>
          <w:rFonts w:ascii="Cambria" w:hAnsi="Cambria"/>
          <w:sz w:val="22"/>
          <w:szCs w:val="22"/>
        </w:rPr>
        <w:t xml:space="preserve"> Umowy,</w:t>
      </w:r>
    </w:p>
    <w:p w14:paraId="76029CC0" w14:textId="6094F597" w:rsidR="008476AC" w:rsidRPr="006D54BA" w:rsidRDefault="00C7540F" w:rsidP="006D54BA">
      <w:pPr>
        <w:numPr>
          <w:ilvl w:val="0"/>
          <w:numId w:val="23"/>
        </w:numPr>
        <w:suppressAutoHyphens w:val="0"/>
        <w:spacing w:line="360" w:lineRule="auto"/>
        <w:ind w:left="1276"/>
        <w:jc w:val="both"/>
        <w:rPr>
          <w:rFonts w:ascii="Cambria" w:hAnsi="Cambria"/>
          <w:sz w:val="22"/>
          <w:szCs w:val="22"/>
        </w:rPr>
      </w:pPr>
      <w:r w:rsidRPr="006D54BA">
        <w:rPr>
          <w:rFonts w:ascii="Cambria" w:hAnsi="Cambria"/>
          <w:sz w:val="22"/>
          <w:szCs w:val="22"/>
        </w:rPr>
        <w:t xml:space="preserve">w przypadku gdy </w:t>
      </w:r>
      <w:r w:rsidR="008476AC" w:rsidRPr="006D54BA">
        <w:rPr>
          <w:rFonts w:ascii="Cambria" w:hAnsi="Cambria"/>
          <w:sz w:val="22"/>
          <w:szCs w:val="22"/>
        </w:rPr>
        <w:t xml:space="preserve">Inwestor </w:t>
      </w:r>
      <w:r w:rsidRPr="006D54BA">
        <w:rPr>
          <w:rFonts w:ascii="Cambria" w:hAnsi="Cambria"/>
          <w:sz w:val="22"/>
          <w:szCs w:val="22"/>
        </w:rPr>
        <w:t>bez uzasadnionej przyczyny nie przystąpi do odbioru Przedmiotu Umowy w terminie 14 dni od dnia zawiadomienia go  o gotowości do odbioru, w wysokości 0,</w:t>
      </w:r>
      <w:r w:rsidR="00DB71DD" w:rsidRPr="006D54BA">
        <w:rPr>
          <w:rFonts w:ascii="Cambria" w:hAnsi="Cambria"/>
          <w:sz w:val="22"/>
          <w:szCs w:val="22"/>
        </w:rPr>
        <w:t>3</w:t>
      </w:r>
      <w:r w:rsidRPr="006D54BA">
        <w:rPr>
          <w:rFonts w:ascii="Cambria" w:hAnsi="Cambria"/>
          <w:sz w:val="22"/>
          <w:szCs w:val="22"/>
        </w:rPr>
        <w:t xml:space="preserve"> % wartości wynagrodzeni</w:t>
      </w:r>
      <w:r w:rsidR="00736E28" w:rsidRPr="006D54BA">
        <w:rPr>
          <w:rFonts w:ascii="Cambria" w:hAnsi="Cambria"/>
          <w:sz w:val="22"/>
          <w:szCs w:val="22"/>
        </w:rPr>
        <w:t>a netto określonego w ust. 1 § 4</w:t>
      </w:r>
      <w:r w:rsidRPr="006D54BA">
        <w:rPr>
          <w:rFonts w:ascii="Cambria" w:hAnsi="Cambria"/>
          <w:sz w:val="22"/>
          <w:szCs w:val="22"/>
        </w:rPr>
        <w:t xml:space="preserve"> umowy za każdy dzień zwłoki, ale nie więcej niż </w:t>
      </w:r>
      <w:r w:rsidR="0006789A" w:rsidRPr="006D54BA">
        <w:rPr>
          <w:rFonts w:ascii="Cambria" w:hAnsi="Cambria"/>
          <w:sz w:val="22"/>
          <w:szCs w:val="22"/>
        </w:rPr>
        <w:t>1</w:t>
      </w:r>
      <w:r w:rsidRPr="006D54BA">
        <w:rPr>
          <w:rFonts w:ascii="Cambria" w:hAnsi="Cambria"/>
          <w:sz w:val="22"/>
          <w:szCs w:val="22"/>
        </w:rPr>
        <w:t xml:space="preserve">0 % wartości wynagrodzenia netto określonego w ust. 1 § </w:t>
      </w:r>
      <w:r w:rsidR="00736E28" w:rsidRPr="006D54BA">
        <w:rPr>
          <w:rFonts w:ascii="Cambria" w:hAnsi="Cambria"/>
          <w:sz w:val="22"/>
          <w:szCs w:val="22"/>
        </w:rPr>
        <w:t>4</w:t>
      </w:r>
      <w:r w:rsidRPr="006D54BA">
        <w:rPr>
          <w:rFonts w:ascii="Cambria" w:hAnsi="Cambria"/>
          <w:sz w:val="22"/>
          <w:szCs w:val="22"/>
        </w:rPr>
        <w:t xml:space="preserve"> Umowy.</w:t>
      </w:r>
    </w:p>
    <w:p w14:paraId="5D4476AC" w14:textId="77777777" w:rsidR="00C7540F" w:rsidRPr="006D54BA" w:rsidRDefault="00C7540F" w:rsidP="006D54BA">
      <w:pPr>
        <w:pStyle w:val="Akapitzlist"/>
        <w:numPr>
          <w:ilvl w:val="0"/>
          <w:numId w:val="27"/>
        </w:numPr>
        <w:suppressAutoHyphens w:val="0"/>
        <w:spacing w:line="360" w:lineRule="auto"/>
        <w:ind w:left="426" w:hanging="426"/>
        <w:jc w:val="both"/>
        <w:rPr>
          <w:rFonts w:ascii="Cambria" w:hAnsi="Cambria"/>
          <w:sz w:val="22"/>
          <w:szCs w:val="22"/>
        </w:rPr>
      </w:pPr>
      <w:r w:rsidRPr="006D54BA">
        <w:rPr>
          <w:rFonts w:ascii="Cambria" w:hAnsi="Cambria"/>
          <w:sz w:val="22"/>
          <w:szCs w:val="22"/>
        </w:rPr>
        <w:t>Zapłata kary umownej nie wyłącza prawa do dochodzenia odszkodowania na zasadach ogólnych kodeksu cywilnego.</w:t>
      </w:r>
    </w:p>
    <w:p w14:paraId="26898751"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12</w:t>
      </w:r>
    </w:p>
    <w:p w14:paraId="0518F84F" w14:textId="77777777" w:rsidR="00B9489D" w:rsidRPr="006D54BA" w:rsidRDefault="00B9489D" w:rsidP="006D54BA">
      <w:pPr>
        <w:spacing w:line="360" w:lineRule="auto"/>
        <w:jc w:val="center"/>
        <w:rPr>
          <w:rFonts w:ascii="Cambria" w:hAnsi="Cambria"/>
          <w:sz w:val="22"/>
          <w:szCs w:val="22"/>
        </w:rPr>
      </w:pPr>
      <w:r w:rsidRPr="006D54BA">
        <w:rPr>
          <w:rFonts w:ascii="Cambria" w:hAnsi="Cambria"/>
          <w:b/>
          <w:sz w:val="22"/>
          <w:szCs w:val="22"/>
        </w:rPr>
        <w:t>Zmiany lub uzupełnienia Umowy</w:t>
      </w:r>
    </w:p>
    <w:p w14:paraId="29FAA5EC" w14:textId="77777777" w:rsidR="008476AC" w:rsidRPr="006D54BA" w:rsidRDefault="00B9489D" w:rsidP="006D54BA">
      <w:pPr>
        <w:pStyle w:val="Akapitzlist"/>
        <w:numPr>
          <w:ilvl w:val="0"/>
          <w:numId w:val="28"/>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Wszelkie zmiany i uzupełnienia treści niniejszej Umowy, wymagają formy pisemnej w postaci aneksów do umowy, pod rygorem nieważności.</w:t>
      </w:r>
    </w:p>
    <w:p w14:paraId="0FBC238E" w14:textId="77777777" w:rsidR="008476AC" w:rsidRPr="006D54BA" w:rsidRDefault="00B9489D" w:rsidP="006D54BA">
      <w:pPr>
        <w:pStyle w:val="Akapitzlist"/>
        <w:numPr>
          <w:ilvl w:val="0"/>
          <w:numId w:val="28"/>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Prawa i obowiązki wynikające z niniejszej Umowy, w szczególności wierzytelność o zapłatę wynagrodzenia mogą być przeniesione na rzecz osób trzecich, wyłącznie za zgodą Stron wyrażoną w formie pisemnej.</w:t>
      </w:r>
    </w:p>
    <w:p w14:paraId="62C4389E" w14:textId="22A20793" w:rsidR="00B9489D" w:rsidRPr="00C11A38" w:rsidRDefault="00B9489D" w:rsidP="00C11A38">
      <w:pPr>
        <w:pStyle w:val="Akapitzlist"/>
        <w:numPr>
          <w:ilvl w:val="0"/>
          <w:numId w:val="28"/>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Wykonawca zobowiązany jest do pisemnego powiadomienia Inwestora o każdym zdarzeniu mogącym mieć wpływ na niewykonanie Umowy w terminie.</w:t>
      </w:r>
    </w:p>
    <w:p w14:paraId="1CBCE0E3" w14:textId="77777777" w:rsidR="004C498C" w:rsidRPr="006D54BA" w:rsidRDefault="004C498C" w:rsidP="006D54BA">
      <w:pPr>
        <w:spacing w:line="360" w:lineRule="auto"/>
        <w:ind w:left="360"/>
        <w:jc w:val="center"/>
        <w:rPr>
          <w:rFonts w:ascii="Cambria" w:hAnsi="Cambria"/>
          <w:sz w:val="22"/>
          <w:szCs w:val="22"/>
        </w:rPr>
      </w:pPr>
    </w:p>
    <w:p w14:paraId="150C35FD" w14:textId="77777777" w:rsidR="00B9489D" w:rsidRPr="006D54BA" w:rsidRDefault="00B9489D" w:rsidP="006D54BA">
      <w:pPr>
        <w:spacing w:line="360" w:lineRule="auto"/>
        <w:ind w:left="360"/>
        <w:jc w:val="center"/>
        <w:rPr>
          <w:rFonts w:ascii="Cambria" w:hAnsi="Cambria"/>
          <w:b/>
          <w:sz w:val="22"/>
          <w:szCs w:val="22"/>
        </w:rPr>
      </w:pPr>
      <w:r w:rsidRPr="006D54BA">
        <w:rPr>
          <w:rFonts w:ascii="Cambria" w:hAnsi="Cambria"/>
          <w:b/>
          <w:sz w:val="22"/>
          <w:szCs w:val="22"/>
        </w:rPr>
        <w:t>§ 13</w:t>
      </w:r>
    </w:p>
    <w:p w14:paraId="107FF65E" w14:textId="77777777" w:rsidR="00B9489D" w:rsidRPr="006D54BA" w:rsidRDefault="00B9489D" w:rsidP="006D54BA">
      <w:pPr>
        <w:spacing w:line="360" w:lineRule="auto"/>
        <w:ind w:left="360"/>
        <w:jc w:val="center"/>
        <w:rPr>
          <w:rFonts w:ascii="Cambria" w:hAnsi="Cambria"/>
          <w:b/>
          <w:sz w:val="22"/>
          <w:szCs w:val="22"/>
        </w:rPr>
      </w:pPr>
      <w:r w:rsidRPr="006D54BA">
        <w:rPr>
          <w:rFonts w:ascii="Cambria" w:hAnsi="Cambria"/>
          <w:b/>
          <w:sz w:val="22"/>
          <w:szCs w:val="22"/>
        </w:rPr>
        <w:t>Warunki gwarancji i rękojmi</w:t>
      </w:r>
      <w:r w:rsidR="0012531C" w:rsidRPr="006D54BA">
        <w:rPr>
          <w:rFonts w:ascii="Cambria" w:hAnsi="Cambria"/>
          <w:b/>
          <w:sz w:val="22"/>
          <w:szCs w:val="22"/>
        </w:rPr>
        <w:t>, zabezpieczenia należytego wykonania umowy</w:t>
      </w:r>
    </w:p>
    <w:p w14:paraId="181B2441" w14:textId="34B25F90" w:rsidR="00B9489D" w:rsidRPr="009A712B" w:rsidRDefault="00B9489D" w:rsidP="00A13E5A">
      <w:pPr>
        <w:pStyle w:val="Akapitzlist"/>
        <w:numPr>
          <w:ilvl w:val="2"/>
          <w:numId w:val="42"/>
        </w:numPr>
        <w:tabs>
          <w:tab w:val="left" w:pos="426"/>
        </w:tabs>
        <w:spacing w:line="360" w:lineRule="auto"/>
        <w:ind w:left="426" w:hanging="426"/>
        <w:jc w:val="both"/>
        <w:rPr>
          <w:rFonts w:ascii="Cambria" w:hAnsi="Cambria"/>
          <w:b/>
          <w:bCs/>
          <w:sz w:val="22"/>
          <w:szCs w:val="22"/>
        </w:rPr>
      </w:pPr>
      <w:r w:rsidRPr="00A13E5A">
        <w:rPr>
          <w:rFonts w:ascii="Cambria" w:hAnsi="Cambria"/>
          <w:sz w:val="22"/>
          <w:szCs w:val="22"/>
        </w:rPr>
        <w:t xml:space="preserve">Na przedmiot niniejszej Umowy Wykonawca </w:t>
      </w:r>
      <w:r w:rsidRPr="009A712B">
        <w:rPr>
          <w:rFonts w:ascii="Cambria" w:hAnsi="Cambria"/>
          <w:sz w:val="22"/>
          <w:szCs w:val="22"/>
        </w:rPr>
        <w:t xml:space="preserve">udziela </w:t>
      </w:r>
      <w:r w:rsidR="00C11A38" w:rsidRPr="009A712B">
        <w:rPr>
          <w:rFonts w:ascii="Cambria" w:hAnsi="Cambria"/>
          <w:b/>
          <w:bCs/>
          <w:sz w:val="22"/>
          <w:szCs w:val="22"/>
        </w:rPr>
        <w:t>60</w:t>
      </w:r>
      <w:r w:rsidR="004C498C" w:rsidRPr="009A712B">
        <w:rPr>
          <w:rFonts w:ascii="Cambria" w:hAnsi="Cambria"/>
          <w:b/>
          <w:bCs/>
          <w:sz w:val="22"/>
          <w:szCs w:val="22"/>
        </w:rPr>
        <w:t xml:space="preserve"> </w:t>
      </w:r>
      <w:r w:rsidRPr="009A712B">
        <w:rPr>
          <w:rFonts w:ascii="Cambria" w:hAnsi="Cambria"/>
          <w:b/>
          <w:bCs/>
          <w:sz w:val="22"/>
          <w:szCs w:val="22"/>
        </w:rPr>
        <w:t>miesięcznej gwarancji jakości.</w:t>
      </w:r>
    </w:p>
    <w:p w14:paraId="644A9C9D" w14:textId="379AD40C" w:rsidR="00B9489D" w:rsidRPr="00A13E5A" w:rsidRDefault="00B9489D"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lastRenderedPageBreak/>
        <w:t xml:space="preserve">Bieg terminu gwarancji rozpoczyna się w dniu następnym po odbiorze końcowym </w:t>
      </w:r>
      <w:r w:rsidR="00255086" w:rsidRPr="00A13E5A">
        <w:rPr>
          <w:rFonts w:ascii="Cambria" w:hAnsi="Cambria"/>
          <w:sz w:val="22"/>
          <w:szCs w:val="22"/>
        </w:rPr>
        <w:t xml:space="preserve">bez wad </w:t>
      </w:r>
      <w:r w:rsidRPr="00A13E5A">
        <w:rPr>
          <w:rFonts w:ascii="Cambria" w:hAnsi="Cambria"/>
          <w:sz w:val="22"/>
          <w:szCs w:val="22"/>
        </w:rPr>
        <w:t>przedmiotu umowy. Gwarancja obejmuje wady materiałowe oraz wady w robociźnie.</w:t>
      </w:r>
    </w:p>
    <w:p w14:paraId="1D672C6C" w14:textId="2F9FE01F" w:rsidR="00B9489D" w:rsidRPr="00A13E5A" w:rsidRDefault="00B9489D"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t>Rękojmia wygasa trzy miesiące po upływie terminu gwarancji. Bieg terminu rękojmi rozpoczyna się w dniu następnym po odbiorze końcowym</w:t>
      </w:r>
      <w:r w:rsidR="00255086" w:rsidRPr="00A13E5A">
        <w:rPr>
          <w:rFonts w:ascii="Cambria" w:hAnsi="Cambria"/>
          <w:sz w:val="22"/>
          <w:szCs w:val="22"/>
        </w:rPr>
        <w:t xml:space="preserve"> bez wad</w:t>
      </w:r>
      <w:r w:rsidRPr="00A13E5A">
        <w:rPr>
          <w:rFonts w:ascii="Cambria" w:hAnsi="Cambria"/>
          <w:sz w:val="22"/>
          <w:szCs w:val="22"/>
        </w:rPr>
        <w:t xml:space="preserve"> przedmiotu Umowy.</w:t>
      </w:r>
    </w:p>
    <w:p w14:paraId="1A1FE89A" w14:textId="64AC7863" w:rsidR="00B9489D" w:rsidRPr="00A13E5A" w:rsidRDefault="00B9489D"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t>W okresie gwarancji</w:t>
      </w:r>
      <w:r w:rsidR="0006789A" w:rsidRPr="00A13E5A">
        <w:rPr>
          <w:rFonts w:ascii="Cambria" w:hAnsi="Cambria"/>
          <w:sz w:val="22"/>
          <w:szCs w:val="22"/>
        </w:rPr>
        <w:t>/rękojmi</w:t>
      </w:r>
      <w:r w:rsidRPr="00A13E5A">
        <w:rPr>
          <w:rFonts w:ascii="Cambria" w:hAnsi="Cambria"/>
          <w:sz w:val="22"/>
          <w:szCs w:val="22"/>
        </w:rPr>
        <w:t xml:space="preserve"> Wykonawca zobowiązuje się do usunięcia ujawnionych wad bezpłatnie w terminie ustalonym przez Strony, a przypadku braku porozumienia w tym względnie w terminie odpowiednim wyznaczonym przez Inwestora. </w:t>
      </w:r>
    </w:p>
    <w:p w14:paraId="552B2CB8" w14:textId="15B057BB" w:rsidR="00B9489D" w:rsidRPr="00A13E5A" w:rsidRDefault="00B9489D"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t>Pomimo wygaśnięcia gwarancji lub rękojmi Wykonawca zobowiązany jest usunąć wady, które zostały zgłoszone przez Inwestora w okresie trwania gwarancji lub rękojmi.</w:t>
      </w:r>
    </w:p>
    <w:p w14:paraId="745F6156" w14:textId="219E95D6" w:rsidR="006C7D96" w:rsidRPr="00A13E5A" w:rsidRDefault="00B9489D"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t>Wykonawca udziela gwarancji i rękojmi na przedmiot umowy wykonany przez podwykonawców.</w:t>
      </w:r>
    </w:p>
    <w:p w14:paraId="0A261FEC" w14:textId="3F374DD8" w:rsidR="006C7D96" w:rsidRPr="00A13E5A" w:rsidRDefault="006C7D96"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t>W terminie 14 dni od podpisania Umowy, Wykonawca zobowiązany jest do wniesienia zabezpieczenia należytego wykonania Umowy, w szczególności tytułem roszczeń Inwestora o naprawienie szkody z tytułu niewykonania lub nienależytego wykonania Umowy przez Wykonawcę w wysokości 10 % Wynagrodzenia netto określonego w § 4 ust. 1 Umowy (dalej Zabezpieczenie).</w:t>
      </w:r>
    </w:p>
    <w:p w14:paraId="73A367FD" w14:textId="7B354E5B" w:rsidR="006C7D96" w:rsidRPr="00A13E5A" w:rsidRDefault="006C7D96"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lang w:eastAsia="pl-PL"/>
        </w:rPr>
        <w:t>Wykonawca zobowiązany jest do wniesienia zabezpieczenia roszczeń z tytułu rękojmi i gwarancji w wysokości 30 % Zabezpieczenia (dalej jako Zabezpieczenie Rękojmi i Gwarancji).</w:t>
      </w:r>
    </w:p>
    <w:p w14:paraId="5ED94B25" w14:textId="1D2F65EE" w:rsidR="006C7D96" w:rsidRPr="00A13E5A" w:rsidRDefault="006C7D96"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t xml:space="preserve">Wykonawca wyraża zgodę na zatrzymywanie przez Inwestora na Zabezpieczenie, w tym </w:t>
      </w:r>
      <w:r w:rsidRPr="00A13E5A">
        <w:rPr>
          <w:rFonts w:ascii="Cambria" w:hAnsi="Cambria"/>
          <w:sz w:val="22"/>
          <w:szCs w:val="22"/>
          <w:lang w:eastAsia="pl-PL"/>
        </w:rPr>
        <w:t>Zabezpieczenie Rękojmi i Gwarancji</w:t>
      </w:r>
      <w:r w:rsidRPr="00A13E5A">
        <w:rPr>
          <w:rFonts w:ascii="Cambria" w:hAnsi="Cambria"/>
          <w:sz w:val="22"/>
          <w:szCs w:val="22"/>
        </w:rPr>
        <w:t xml:space="preserve"> z każdej kolejnej faktury częściowej (jej wartości netto) wystawionej przez Wykonawcę wartości odpowiadającej łącznie 10 % faktury częściowej do czasu uzyskania wartości określonej w § 13 ust. 7 Umowy. W przypadku nieuzyskania wartości określonej w § 13 ust. 7 Umowy z faktur częściowych, kwota niezbędna do uzyskania Zabezpieczenia, w tym Zabezpieczenia Rękojmi i Gwarancji w wysokości określonej w § 13 ust. 7 Umowy zostanie zatrzymana przez Inwestora z faktury końcowej.</w:t>
      </w:r>
    </w:p>
    <w:p w14:paraId="5124BC8E" w14:textId="4E8F9999" w:rsidR="00E42558" w:rsidRPr="00A13E5A" w:rsidRDefault="00E42558"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Style w:val="Odwoaniedokomentarza2"/>
          <w:rFonts w:ascii="Cambria" w:hAnsi="Cambria"/>
          <w:sz w:val="22"/>
          <w:szCs w:val="22"/>
        </w:rPr>
        <w:t xml:space="preserve">Zabezpieczenie o wartości określonej w </w:t>
      </w:r>
      <w:r w:rsidRPr="00A13E5A">
        <w:rPr>
          <w:rFonts w:ascii="Cambria" w:hAnsi="Cambria"/>
          <w:sz w:val="22"/>
          <w:szCs w:val="22"/>
        </w:rPr>
        <w:t xml:space="preserve">§ 13 ust. 7 Umowy musi być utrzymywane przez cały okres obowiązywania Umowy. </w:t>
      </w:r>
      <w:r w:rsidRPr="00A13E5A">
        <w:rPr>
          <w:rStyle w:val="Odwoaniedokomentarza2"/>
          <w:rFonts w:ascii="Cambria" w:hAnsi="Cambria"/>
          <w:sz w:val="22"/>
          <w:szCs w:val="22"/>
        </w:rPr>
        <w:t xml:space="preserve">W </w:t>
      </w:r>
      <w:r w:rsidRPr="00A13E5A">
        <w:rPr>
          <w:rFonts w:ascii="Cambria" w:hAnsi="Cambria"/>
          <w:sz w:val="22"/>
          <w:szCs w:val="22"/>
        </w:rPr>
        <w:t>przypadku skorzystania przez Inwestora z Zabezpieczenia, Wykonawca jest zobowiązany do uzupełnienia Zabezpieczenia do wartości określonej w § 13 ust. 7 Umowy z kolejnych płatności należnych Wykonawcy.</w:t>
      </w:r>
    </w:p>
    <w:p w14:paraId="096285EE" w14:textId="7C165816" w:rsidR="00E42558" w:rsidRPr="00A13E5A" w:rsidRDefault="00E42558"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t xml:space="preserve">Zabezpieczenie Rękojmi i Gwarancji o wartości określonej w § 13 ust. 8 Umowy musi być utrzymywane przez cały okres trwania rękojmi i gwarancji. </w:t>
      </w:r>
      <w:r w:rsidRPr="00A13E5A">
        <w:rPr>
          <w:rStyle w:val="Odwoaniedokomentarza2"/>
          <w:rFonts w:ascii="Cambria" w:hAnsi="Cambria"/>
          <w:sz w:val="22"/>
          <w:szCs w:val="22"/>
        </w:rPr>
        <w:t xml:space="preserve">W </w:t>
      </w:r>
      <w:r w:rsidRPr="00A13E5A">
        <w:rPr>
          <w:rFonts w:ascii="Cambria" w:hAnsi="Cambria"/>
          <w:sz w:val="22"/>
          <w:szCs w:val="22"/>
        </w:rPr>
        <w:t>przypadku skorzystania przez Inwestora z Zabezpieczenia Rękojmi i Gwarancji, Wykonawca jest zobowiązany do uzupełnienia Zabezpieczenia Rękojmi i Gwarancji do wartości określonej w § 13 ust. 8 Umowy poprzez wpłatę brakującej kwoty na rachunek bankowy Inwestora.</w:t>
      </w:r>
    </w:p>
    <w:p w14:paraId="23B8B5FB" w14:textId="5BA90F76" w:rsidR="00E42558" w:rsidRPr="00A13E5A" w:rsidRDefault="00E42558"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lastRenderedPageBreak/>
        <w:t>Zwrot Zabezpieczenia w wysokości 70 % wartości określonej w § 13 ust. 7 Umowy nastąpi po należytym wykonaniu zobowiązań Wykonawcy wynikających z Umowy, w wartości nominalnej, określonej na podstawie § 13 ust. 7 Umowy w terminie 14 dni od dnia zakończenia wykonania Przedmiotu umowy. Pozostała kwota stanowiąca 30 % wartości określonej w § 13 ust. 7 Umowy będzie stanowiła Zabezpieczenie Rękojmi i Gwarancji, o którym mowa w § 13 ust. 8 Umowy.</w:t>
      </w:r>
    </w:p>
    <w:p w14:paraId="002A32B5" w14:textId="0D80EC16" w:rsidR="00E42558" w:rsidRPr="00A13E5A" w:rsidRDefault="00E42558"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t xml:space="preserve">Kwota Zabezpieczenia </w:t>
      </w:r>
      <w:r w:rsidRPr="00A13E5A">
        <w:rPr>
          <w:rFonts w:ascii="Cambria" w:hAnsi="Cambria"/>
          <w:sz w:val="22"/>
          <w:szCs w:val="22"/>
          <w:lang w:eastAsia="pl-PL"/>
        </w:rPr>
        <w:t>Rękojmi i Gwarancji</w:t>
      </w:r>
      <w:r w:rsidRPr="00A13E5A">
        <w:rPr>
          <w:rFonts w:ascii="Cambria" w:hAnsi="Cambria"/>
          <w:sz w:val="22"/>
          <w:szCs w:val="22"/>
        </w:rPr>
        <w:t xml:space="preserve"> zwrócona zostanie na rzecz Wykonawcy, na jego wniosek wskazujący pełną nazwę, adres i numer rachunku bankowego, o ile uprzednio Inwestor nie zaspokoi z niego przysługujących mu roszczeń, po usunięciu wad stwierdzonych w okresie rękojmi lub gwarancji, w terminie 30 dni od dnia podpisania protokołu po okresie rękojmi lub protokołu po okresie gwarancji.</w:t>
      </w:r>
    </w:p>
    <w:p w14:paraId="6DE7F908" w14:textId="0077001C" w:rsidR="006C7D96" w:rsidRPr="00A13E5A" w:rsidRDefault="00F53F7D" w:rsidP="00A13E5A">
      <w:pPr>
        <w:pStyle w:val="Akapitzlist"/>
        <w:numPr>
          <w:ilvl w:val="2"/>
          <w:numId w:val="42"/>
        </w:numPr>
        <w:tabs>
          <w:tab w:val="left" w:pos="426"/>
        </w:tabs>
        <w:spacing w:line="360" w:lineRule="auto"/>
        <w:ind w:left="426" w:hanging="426"/>
        <w:jc w:val="both"/>
        <w:rPr>
          <w:rFonts w:ascii="Cambria" w:hAnsi="Cambria"/>
          <w:sz w:val="22"/>
          <w:szCs w:val="22"/>
        </w:rPr>
      </w:pPr>
      <w:r w:rsidRPr="00A13E5A">
        <w:rPr>
          <w:rFonts w:ascii="Cambria" w:hAnsi="Cambria"/>
          <w:sz w:val="22"/>
          <w:szCs w:val="22"/>
        </w:rPr>
        <w:t>Strony zgodnie postanawiają, że po dokonaniu zwrotu Zabezpieczenia, w okresie rękojmi i gwarancji możliwa jest, po uprzednim poinformowaniu Inwestora na piśmie, zmiana formy Zabezpieczenia Rękojmi i Gwarancji na gwarancję bankową lub gwarancję wiarygodnego towarzystwa ubezpieczeniowego, zaakceptowanego przez Inwestora. W przypadku dokonania zmiany formy Zabezpieczenia Rękojmi i Gwarancji, zwrot środków pieniężnych zostanie dokonany przez Inwestora w terminie 7 dni od dnia doręczenia gwarancji bankowej lub wiarygodnego towarzystwa ubezpieczeniowego, zaakceptowanego przez Inwestora, udzielonej na Zabezpieczenie Rękojmi i Gwarancji.</w:t>
      </w:r>
    </w:p>
    <w:p w14:paraId="77499959" w14:textId="77777777" w:rsidR="00B9489D" w:rsidRPr="006D54BA" w:rsidRDefault="00B9489D" w:rsidP="006D54BA">
      <w:pPr>
        <w:tabs>
          <w:tab w:val="left" w:pos="540"/>
        </w:tabs>
        <w:spacing w:line="360" w:lineRule="auto"/>
        <w:ind w:left="540" w:hanging="540"/>
        <w:jc w:val="both"/>
        <w:rPr>
          <w:rFonts w:ascii="Cambria" w:hAnsi="Cambria"/>
          <w:sz w:val="22"/>
          <w:szCs w:val="22"/>
        </w:rPr>
      </w:pPr>
    </w:p>
    <w:p w14:paraId="5D8CD3B5"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14</w:t>
      </w:r>
    </w:p>
    <w:p w14:paraId="7EA2A1A3"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Forma umowy</w:t>
      </w:r>
    </w:p>
    <w:p w14:paraId="401FF715" w14:textId="77777777" w:rsidR="00B9489D" w:rsidRPr="006D54BA" w:rsidRDefault="00B9489D" w:rsidP="006D54BA">
      <w:pPr>
        <w:tabs>
          <w:tab w:val="left" w:pos="426"/>
        </w:tabs>
        <w:spacing w:line="360" w:lineRule="auto"/>
        <w:ind w:left="426" w:hanging="426"/>
        <w:jc w:val="both"/>
        <w:rPr>
          <w:rFonts w:ascii="Cambria" w:hAnsi="Cambria"/>
          <w:sz w:val="22"/>
          <w:szCs w:val="22"/>
        </w:rPr>
      </w:pPr>
      <w:r w:rsidRPr="006D54BA">
        <w:rPr>
          <w:rFonts w:ascii="Cambria" w:hAnsi="Cambria"/>
          <w:sz w:val="22"/>
          <w:szCs w:val="22"/>
        </w:rPr>
        <w:t>1.</w:t>
      </w:r>
      <w:r w:rsidRPr="006D54BA">
        <w:rPr>
          <w:rFonts w:ascii="Cambria" w:hAnsi="Cambria"/>
          <w:sz w:val="22"/>
          <w:szCs w:val="22"/>
        </w:rPr>
        <w:tab/>
        <w:t xml:space="preserve">Umowę sporządzono w formie pisemnej w </w:t>
      </w:r>
      <w:r w:rsidR="008476AC" w:rsidRPr="006D54BA">
        <w:rPr>
          <w:rFonts w:ascii="Cambria" w:hAnsi="Cambria"/>
          <w:sz w:val="22"/>
          <w:szCs w:val="22"/>
        </w:rPr>
        <w:t xml:space="preserve">dwóch </w:t>
      </w:r>
      <w:r w:rsidRPr="006D54BA">
        <w:rPr>
          <w:rFonts w:ascii="Cambria" w:hAnsi="Cambria"/>
          <w:sz w:val="22"/>
          <w:szCs w:val="22"/>
        </w:rPr>
        <w:t xml:space="preserve">jednobrzmiących egzemplarzach, </w:t>
      </w:r>
      <w:r w:rsidR="008476AC" w:rsidRPr="006D54BA">
        <w:rPr>
          <w:rFonts w:ascii="Cambria" w:hAnsi="Cambria"/>
          <w:sz w:val="22"/>
          <w:szCs w:val="22"/>
        </w:rPr>
        <w:t>po jednym dla każdej ze Stron.</w:t>
      </w:r>
    </w:p>
    <w:p w14:paraId="2556A6B0" w14:textId="77777777" w:rsidR="00B9489D" w:rsidRPr="006D54BA" w:rsidRDefault="00B9489D" w:rsidP="006D54BA">
      <w:pPr>
        <w:tabs>
          <w:tab w:val="left" w:pos="426"/>
        </w:tabs>
        <w:spacing w:line="360" w:lineRule="auto"/>
        <w:ind w:left="426" w:hanging="426"/>
        <w:jc w:val="both"/>
        <w:rPr>
          <w:rFonts w:ascii="Cambria" w:hAnsi="Cambria"/>
          <w:sz w:val="22"/>
          <w:szCs w:val="22"/>
        </w:rPr>
      </w:pPr>
      <w:r w:rsidRPr="006D54BA">
        <w:rPr>
          <w:rFonts w:ascii="Cambria" w:hAnsi="Cambria"/>
          <w:sz w:val="22"/>
          <w:szCs w:val="22"/>
        </w:rPr>
        <w:t>2.</w:t>
      </w:r>
      <w:r w:rsidRPr="006D54BA">
        <w:rPr>
          <w:rFonts w:ascii="Cambria" w:hAnsi="Cambria"/>
          <w:sz w:val="22"/>
          <w:szCs w:val="22"/>
        </w:rPr>
        <w:tab/>
        <w:t>Integralną część niniejszej umowy stanowią jej za załączniki:</w:t>
      </w:r>
    </w:p>
    <w:p w14:paraId="08458169" w14:textId="77777777" w:rsidR="00B9489D" w:rsidRPr="006D54BA" w:rsidRDefault="00B9489D" w:rsidP="006D54BA">
      <w:pPr>
        <w:pStyle w:val="Akapitzlist"/>
        <w:numPr>
          <w:ilvl w:val="0"/>
          <w:numId w:val="9"/>
        </w:numPr>
        <w:tabs>
          <w:tab w:val="left" w:pos="851"/>
        </w:tabs>
        <w:spacing w:line="360" w:lineRule="auto"/>
        <w:ind w:left="851" w:hanging="425"/>
        <w:jc w:val="both"/>
        <w:rPr>
          <w:rFonts w:ascii="Cambria" w:hAnsi="Cambria"/>
          <w:sz w:val="22"/>
          <w:szCs w:val="22"/>
        </w:rPr>
      </w:pPr>
      <w:r w:rsidRPr="006D54BA">
        <w:rPr>
          <w:rFonts w:ascii="Cambria" w:hAnsi="Cambria"/>
          <w:sz w:val="22"/>
          <w:szCs w:val="22"/>
        </w:rPr>
        <w:t xml:space="preserve">Załącznik nr 1 – </w:t>
      </w:r>
      <w:r w:rsidR="008476AC" w:rsidRPr="006D54BA">
        <w:rPr>
          <w:rFonts w:ascii="Cambria" w:hAnsi="Cambria"/>
          <w:sz w:val="22"/>
          <w:szCs w:val="22"/>
        </w:rPr>
        <w:t xml:space="preserve">Dokumentacja </w:t>
      </w:r>
      <w:r w:rsidR="006E30CB" w:rsidRPr="006D54BA">
        <w:rPr>
          <w:rFonts w:ascii="Cambria" w:hAnsi="Cambria"/>
          <w:sz w:val="22"/>
          <w:szCs w:val="22"/>
        </w:rPr>
        <w:t>budowlan</w:t>
      </w:r>
      <w:r w:rsidR="008476AC" w:rsidRPr="006D54BA">
        <w:rPr>
          <w:rFonts w:ascii="Cambria" w:hAnsi="Cambria"/>
          <w:sz w:val="22"/>
          <w:szCs w:val="22"/>
        </w:rPr>
        <w:t>a</w:t>
      </w:r>
      <w:r w:rsidRPr="006D54BA">
        <w:rPr>
          <w:rFonts w:ascii="Cambria" w:hAnsi="Cambria"/>
          <w:sz w:val="22"/>
          <w:szCs w:val="22"/>
        </w:rPr>
        <w:t>,</w:t>
      </w:r>
    </w:p>
    <w:p w14:paraId="6D8259F4" w14:textId="77777777" w:rsidR="00B9489D" w:rsidRPr="006D54BA" w:rsidRDefault="00B9489D" w:rsidP="006D54BA">
      <w:pPr>
        <w:pStyle w:val="Akapitzlist"/>
        <w:numPr>
          <w:ilvl w:val="0"/>
          <w:numId w:val="9"/>
        </w:numPr>
        <w:tabs>
          <w:tab w:val="left" w:pos="851"/>
        </w:tabs>
        <w:spacing w:line="360" w:lineRule="auto"/>
        <w:ind w:left="851" w:hanging="425"/>
        <w:jc w:val="both"/>
        <w:rPr>
          <w:rFonts w:ascii="Cambria" w:hAnsi="Cambria"/>
          <w:sz w:val="22"/>
          <w:szCs w:val="22"/>
        </w:rPr>
      </w:pPr>
      <w:r w:rsidRPr="006D54BA">
        <w:rPr>
          <w:rFonts w:ascii="Cambria" w:hAnsi="Cambria"/>
          <w:sz w:val="22"/>
          <w:szCs w:val="22"/>
        </w:rPr>
        <w:t xml:space="preserve">załącznik nr 2 – </w:t>
      </w:r>
      <w:r w:rsidR="008476AC" w:rsidRPr="006D54BA">
        <w:rPr>
          <w:rFonts w:ascii="Cambria" w:hAnsi="Cambria"/>
          <w:sz w:val="22"/>
          <w:szCs w:val="22"/>
        </w:rPr>
        <w:t>Oferta Wykonawcy</w:t>
      </w:r>
      <w:r w:rsidR="00550F95" w:rsidRPr="006D54BA">
        <w:rPr>
          <w:rFonts w:ascii="Cambria" w:hAnsi="Cambria"/>
          <w:sz w:val="22"/>
          <w:szCs w:val="22"/>
        </w:rPr>
        <w:t>,</w:t>
      </w:r>
    </w:p>
    <w:p w14:paraId="3CC1EA6A" w14:textId="77777777" w:rsidR="00550F95" w:rsidRPr="006D54BA" w:rsidRDefault="00550F95" w:rsidP="006D54BA">
      <w:pPr>
        <w:pStyle w:val="Akapitzlist"/>
        <w:numPr>
          <w:ilvl w:val="0"/>
          <w:numId w:val="9"/>
        </w:numPr>
        <w:tabs>
          <w:tab w:val="left" w:pos="851"/>
        </w:tabs>
        <w:spacing w:line="360" w:lineRule="auto"/>
        <w:ind w:left="851" w:hanging="425"/>
        <w:jc w:val="both"/>
        <w:rPr>
          <w:rFonts w:ascii="Cambria" w:hAnsi="Cambria"/>
          <w:sz w:val="22"/>
          <w:szCs w:val="22"/>
        </w:rPr>
      </w:pPr>
      <w:r w:rsidRPr="006D54BA">
        <w:rPr>
          <w:rFonts w:ascii="Cambria" w:hAnsi="Cambria"/>
          <w:sz w:val="22"/>
          <w:szCs w:val="22"/>
        </w:rPr>
        <w:t xml:space="preserve">załącznik nr 3 - </w:t>
      </w:r>
      <w:r w:rsidR="00F45FDE" w:rsidRPr="006D54BA">
        <w:rPr>
          <w:rFonts w:ascii="Cambria" w:hAnsi="Cambria"/>
          <w:sz w:val="22"/>
          <w:szCs w:val="22"/>
        </w:rPr>
        <w:t>SIWZ</w:t>
      </w:r>
      <w:r w:rsidRPr="006D54BA">
        <w:rPr>
          <w:rFonts w:ascii="Cambria" w:hAnsi="Cambria"/>
          <w:sz w:val="22"/>
          <w:szCs w:val="22"/>
        </w:rPr>
        <w:t>.</w:t>
      </w:r>
    </w:p>
    <w:p w14:paraId="764AB940" w14:textId="77777777" w:rsidR="00B9489D" w:rsidRPr="006D54BA" w:rsidRDefault="00B9489D" w:rsidP="006D54BA">
      <w:pPr>
        <w:pStyle w:val="Akapitzlist"/>
        <w:numPr>
          <w:ilvl w:val="0"/>
          <w:numId w:val="4"/>
        </w:numPr>
        <w:tabs>
          <w:tab w:val="left" w:pos="426"/>
        </w:tabs>
        <w:spacing w:line="360" w:lineRule="auto"/>
        <w:ind w:left="426" w:hanging="426"/>
        <w:jc w:val="both"/>
        <w:rPr>
          <w:rFonts w:ascii="Cambria" w:hAnsi="Cambria"/>
          <w:sz w:val="22"/>
          <w:szCs w:val="22"/>
        </w:rPr>
      </w:pPr>
      <w:r w:rsidRPr="006D54BA">
        <w:rPr>
          <w:rFonts w:ascii="Cambria" w:hAnsi="Cambria"/>
          <w:sz w:val="22"/>
          <w:szCs w:val="22"/>
        </w:rPr>
        <w:t>W przypadku rozbieżności zapisów poszczególnych dokumentów pierwszeństwo mają zapisy umowy, a następnie dokumentu wymienionego we wcześniejszej kolejności.</w:t>
      </w:r>
    </w:p>
    <w:p w14:paraId="2BB1B6CD" w14:textId="77777777" w:rsidR="00B9489D" w:rsidRPr="006D54BA" w:rsidRDefault="00B9489D" w:rsidP="006D54BA">
      <w:pPr>
        <w:spacing w:line="360" w:lineRule="auto"/>
        <w:jc w:val="center"/>
        <w:rPr>
          <w:rFonts w:ascii="Cambria" w:hAnsi="Cambria"/>
          <w:b/>
          <w:sz w:val="22"/>
          <w:szCs w:val="22"/>
        </w:rPr>
      </w:pPr>
    </w:p>
    <w:p w14:paraId="5BBE9556"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 15</w:t>
      </w:r>
    </w:p>
    <w:p w14:paraId="3973ED4B"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Rozstrzyganie sporów</w:t>
      </w:r>
    </w:p>
    <w:p w14:paraId="1785364F" w14:textId="77777777" w:rsidR="002F3E51" w:rsidRPr="006D54BA" w:rsidRDefault="002F3E51" w:rsidP="006D54BA">
      <w:pPr>
        <w:numPr>
          <w:ilvl w:val="0"/>
          <w:numId w:val="10"/>
        </w:numPr>
        <w:tabs>
          <w:tab w:val="left" w:pos="426"/>
        </w:tabs>
        <w:spacing w:line="360" w:lineRule="auto"/>
        <w:ind w:left="426" w:hanging="426"/>
        <w:contextualSpacing/>
        <w:jc w:val="both"/>
        <w:rPr>
          <w:rFonts w:ascii="Cambria" w:hAnsi="Cambria"/>
          <w:sz w:val="22"/>
          <w:szCs w:val="22"/>
        </w:rPr>
      </w:pPr>
      <w:r w:rsidRPr="006D54BA">
        <w:rPr>
          <w:rFonts w:ascii="Cambria" w:hAnsi="Cambria"/>
          <w:sz w:val="22"/>
          <w:szCs w:val="22"/>
        </w:rPr>
        <w:t xml:space="preserve">Wszystkie problemy i sprawy sporne wynikające z realizacji Umowy, dla których Strony nie znajdą polubownego rozwiązania, będą rozstrzygane przez właściwy rzeczowo Sąd w Poznaniu.  </w:t>
      </w:r>
    </w:p>
    <w:p w14:paraId="6C812493" w14:textId="77777777" w:rsidR="002F3E51" w:rsidRPr="006D54BA" w:rsidRDefault="002F3E51" w:rsidP="006D54BA">
      <w:pPr>
        <w:numPr>
          <w:ilvl w:val="0"/>
          <w:numId w:val="10"/>
        </w:numPr>
        <w:tabs>
          <w:tab w:val="left" w:pos="426"/>
        </w:tabs>
        <w:spacing w:line="360" w:lineRule="auto"/>
        <w:ind w:left="426" w:hanging="426"/>
        <w:contextualSpacing/>
        <w:jc w:val="both"/>
        <w:rPr>
          <w:rFonts w:ascii="Cambria" w:hAnsi="Cambria"/>
          <w:sz w:val="22"/>
          <w:szCs w:val="22"/>
        </w:rPr>
      </w:pPr>
      <w:r w:rsidRPr="006D54BA">
        <w:rPr>
          <w:rFonts w:ascii="Cambria" w:hAnsi="Cambria"/>
          <w:sz w:val="22"/>
          <w:szCs w:val="22"/>
        </w:rPr>
        <w:lastRenderedPageBreak/>
        <w:t xml:space="preserve">Administratorem podanych danych osobowych będzie Danko Hodowla Roślin Sp. z o.o. </w:t>
      </w:r>
      <w:r w:rsidRPr="006D54BA">
        <w:rPr>
          <w:rFonts w:ascii="Cambria" w:hAnsi="Cambria"/>
          <w:sz w:val="22"/>
          <w:szCs w:val="22"/>
        </w:rPr>
        <w:br/>
        <w:t>(Choryń 27, 64-000 Kościan) i będzie przetwarzać je w celu realizacji i rozliczenia zawieranej umowy.</w:t>
      </w:r>
    </w:p>
    <w:p w14:paraId="31651E3A" w14:textId="7848D5A0" w:rsidR="002F3E51" w:rsidRPr="006D54BA" w:rsidRDefault="002F3E51" w:rsidP="006D54BA">
      <w:pPr>
        <w:suppressAutoHyphens w:val="0"/>
        <w:spacing w:line="360" w:lineRule="auto"/>
        <w:ind w:left="426"/>
        <w:jc w:val="both"/>
        <w:rPr>
          <w:rFonts w:ascii="Cambria" w:eastAsia="Times New Roman" w:hAnsi="Cambria"/>
          <w:sz w:val="22"/>
          <w:szCs w:val="22"/>
          <w:lang w:eastAsia="pl-PL"/>
        </w:rPr>
      </w:pPr>
      <w:r w:rsidRPr="006D54BA">
        <w:rPr>
          <w:rFonts w:ascii="Cambria" w:eastAsia="Times New Roman" w:hAnsi="Cambria"/>
          <w:sz w:val="22"/>
          <w:szCs w:val="22"/>
          <w:lang w:eastAsia="pl-PL"/>
        </w:rPr>
        <w:t>Administrator przetwarza dane na podstawie zawieranej umowy (art. 6 ust. 1 lit. b RODO). Podanie danych jest dobrowolne, ale jest warunkiem zawarcia tej umowy. Jeśli zgłos</w:t>
      </w:r>
      <w:r w:rsidR="00A13E5A">
        <w:rPr>
          <w:rFonts w:ascii="Cambria" w:eastAsia="Times New Roman" w:hAnsi="Cambria"/>
          <w:sz w:val="22"/>
          <w:szCs w:val="22"/>
          <w:lang w:eastAsia="pl-PL"/>
        </w:rPr>
        <w:t xml:space="preserve">zą się </w:t>
      </w:r>
      <w:r w:rsidRPr="006D54BA">
        <w:rPr>
          <w:rFonts w:ascii="Cambria" w:eastAsia="Times New Roman" w:hAnsi="Cambria"/>
          <w:sz w:val="22"/>
          <w:szCs w:val="22"/>
          <w:lang w:eastAsia="pl-PL"/>
        </w:rPr>
        <w:t xml:space="preserve"> </w:t>
      </w:r>
      <w:r w:rsidR="00A13E5A">
        <w:rPr>
          <w:rFonts w:ascii="Cambria" w:eastAsia="Times New Roman" w:hAnsi="Cambria"/>
          <w:sz w:val="22"/>
          <w:szCs w:val="22"/>
          <w:lang w:eastAsia="pl-PL"/>
        </w:rPr>
        <w:t xml:space="preserve">Państwo </w:t>
      </w:r>
      <w:r w:rsidRPr="006D54BA">
        <w:rPr>
          <w:rFonts w:ascii="Cambria" w:eastAsia="Times New Roman" w:hAnsi="Cambria"/>
          <w:sz w:val="22"/>
          <w:szCs w:val="22"/>
          <w:lang w:eastAsia="pl-PL"/>
        </w:rPr>
        <w:t xml:space="preserve">po swoje dane, </w:t>
      </w:r>
      <w:r w:rsidR="00A13E5A">
        <w:rPr>
          <w:rFonts w:ascii="Cambria" w:eastAsia="Times New Roman" w:hAnsi="Cambria"/>
          <w:sz w:val="22"/>
          <w:szCs w:val="22"/>
          <w:lang w:eastAsia="pl-PL"/>
        </w:rPr>
        <w:t xml:space="preserve">będą </w:t>
      </w:r>
      <w:r w:rsidRPr="006D54BA">
        <w:rPr>
          <w:rFonts w:ascii="Cambria" w:eastAsia="Times New Roman" w:hAnsi="Cambria"/>
          <w:sz w:val="22"/>
          <w:szCs w:val="22"/>
          <w:lang w:eastAsia="pl-PL"/>
        </w:rPr>
        <w:t>Pa</w:t>
      </w:r>
      <w:r w:rsidR="00A13E5A">
        <w:rPr>
          <w:rFonts w:ascii="Cambria" w:eastAsia="Times New Roman" w:hAnsi="Cambria"/>
          <w:sz w:val="22"/>
          <w:szCs w:val="22"/>
          <w:lang w:eastAsia="pl-PL"/>
        </w:rPr>
        <w:t xml:space="preserve">ństwo </w:t>
      </w:r>
      <w:r w:rsidRPr="006D54BA">
        <w:rPr>
          <w:rFonts w:ascii="Cambria" w:eastAsia="Times New Roman" w:hAnsi="Cambria"/>
          <w:sz w:val="22"/>
          <w:szCs w:val="22"/>
          <w:lang w:eastAsia="pl-PL"/>
        </w:rPr>
        <w:t>odbiorcą danych. Innymi odbiorcami danych, w zależności od potrzeb administratora, mogą być podmioty świadczące usługi księgowe, prawne, także podmioty świadczące usługi obsługi systemów i oprogramowania informatycznego administratora. Administrator będzie przetwarzał dane osobowe przez 5 lat od rozwiązania umowy, do końca roku kalendarzowego albo do czasu przedawnienia wszelkich roszczeń.</w:t>
      </w:r>
    </w:p>
    <w:p w14:paraId="0F45769B" w14:textId="149399EA" w:rsidR="002F3E51" w:rsidRPr="006D54BA" w:rsidRDefault="002F3E51" w:rsidP="006D54BA">
      <w:pPr>
        <w:suppressAutoHyphens w:val="0"/>
        <w:spacing w:line="360" w:lineRule="auto"/>
        <w:ind w:left="426"/>
        <w:jc w:val="both"/>
        <w:rPr>
          <w:rFonts w:ascii="Cambria" w:eastAsia="Times New Roman" w:hAnsi="Cambria"/>
          <w:sz w:val="22"/>
          <w:szCs w:val="22"/>
          <w:lang w:eastAsia="pl-PL"/>
        </w:rPr>
      </w:pPr>
      <w:r w:rsidRPr="006D54BA">
        <w:rPr>
          <w:rFonts w:ascii="Cambria" w:eastAsia="Times New Roman" w:hAnsi="Cambria"/>
          <w:sz w:val="22"/>
          <w:szCs w:val="22"/>
          <w:lang w:eastAsia="pl-PL"/>
        </w:rPr>
        <w:t>Ma</w:t>
      </w:r>
      <w:r w:rsidR="00A13E5A">
        <w:rPr>
          <w:rFonts w:ascii="Cambria" w:eastAsia="Times New Roman" w:hAnsi="Cambria"/>
          <w:sz w:val="22"/>
          <w:szCs w:val="22"/>
          <w:lang w:eastAsia="pl-PL"/>
        </w:rPr>
        <w:t>ją</w:t>
      </w:r>
      <w:r w:rsidRPr="006D54BA">
        <w:rPr>
          <w:rFonts w:ascii="Cambria" w:eastAsia="Times New Roman" w:hAnsi="Cambria"/>
          <w:sz w:val="22"/>
          <w:szCs w:val="22"/>
          <w:lang w:eastAsia="pl-PL"/>
        </w:rPr>
        <w:t xml:space="preserve"> </w:t>
      </w:r>
      <w:r w:rsidR="00A13E5A">
        <w:rPr>
          <w:rFonts w:ascii="Cambria" w:eastAsia="Times New Roman" w:hAnsi="Cambria"/>
          <w:sz w:val="22"/>
          <w:szCs w:val="22"/>
          <w:lang w:eastAsia="pl-PL"/>
        </w:rPr>
        <w:t xml:space="preserve">państwo </w:t>
      </w:r>
      <w:r w:rsidRPr="006D54BA">
        <w:rPr>
          <w:rFonts w:ascii="Cambria" w:eastAsia="Times New Roman" w:hAnsi="Cambria"/>
          <w:sz w:val="22"/>
          <w:szCs w:val="22"/>
          <w:lang w:eastAsia="pl-PL"/>
        </w:rPr>
        <w:t>prawo żądania od administratora dostępu do swoich danych osobowych, ich sprostowania, usunięcia lub ograniczenia przetwarzania, sprzeciwu wobec przetwarzania danych na podstawie uzasadnionego interesu prawnego administratora, a także prawo wniesienia skargi do Prezesa Urzędu Ochrony Danych Osobowych.</w:t>
      </w:r>
    </w:p>
    <w:p w14:paraId="76E3E27C" w14:textId="77777777" w:rsidR="002F3E51" w:rsidRPr="006D54BA" w:rsidRDefault="002F3E51" w:rsidP="006D54BA">
      <w:pPr>
        <w:suppressAutoHyphens w:val="0"/>
        <w:spacing w:line="360" w:lineRule="auto"/>
        <w:ind w:left="426"/>
        <w:jc w:val="both"/>
        <w:rPr>
          <w:rFonts w:ascii="Cambria" w:eastAsia="Times New Roman" w:hAnsi="Cambria"/>
          <w:sz w:val="22"/>
          <w:szCs w:val="22"/>
          <w:lang w:eastAsia="pl-PL"/>
        </w:rPr>
      </w:pPr>
      <w:r w:rsidRPr="006D54BA">
        <w:rPr>
          <w:rFonts w:ascii="Cambria" w:eastAsia="Times New Roman" w:hAnsi="Cambria"/>
          <w:sz w:val="22"/>
          <w:szCs w:val="22"/>
          <w:lang w:eastAsia="pl-PL"/>
        </w:rPr>
        <w:t xml:space="preserve">Administrator powołał inspektora ochrony danych i zaprasza do wyjaśniania z nim wszelkich wątpliwości pod adresem: </w:t>
      </w:r>
      <w:hyperlink r:id="rId7" w:history="1">
        <w:r w:rsidRPr="006D54BA">
          <w:rPr>
            <w:rFonts w:ascii="Cambria" w:eastAsia="Times New Roman" w:hAnsi="Cambria"/>
            <w:sz w:val="22"/>
            <w:szCs w:val="22"/>
            <w:u w:val="single"/>
            <w:lang w:eastAsia="pl-PL"/>
          </w:rPr>
          <w:t>iodo@danko.pl</w:t>
        </w:r>
      </w:hyperlink>
      <w:r w:rsidRPr="006D54BA">
        <w:rPr>
          <w:rFonts w:ascii="Cambria" w:eastAsia="Times New Roman" w:hAnsi="Cambria"/>
          <w:sz w:val="22"/>
          <w:szCs w:val="22"/>
          <w:lang w:eastAsia="pl-PL"/>
        </w:rPr>
        <w:t>.</w:t>
      </w:r>
    </w:p>
    <w:p w14:paraId="1F74A882" w14:textId="77777777" w:rsidR="002F3E51" w:rsidRPr="006D54BA" w:rsidRDefault="002F3E51" w:rsidP="006D54BA">
      <w:pPr>
        <w:numPr>
          <w:ilvl w:val="0"/>
          <w:numId w:val="10"/>
        </w:numPr>
        <w:tabs>
          <w:tab w:val="left" w:pos="426"/>
        </w:tabs>
        <w:spacing w:line="360" w:lineRule="auto"/>
        <w:ind w:left="426" w:hanging="426"/>
        <w:contextualSpacing/>
        <w:jc w:val="both"/>
        <w:rPr>
          <w:rFonts w:ascii="Cambria" w:hAnsi="Cambria"/>
          <w:sz w:val="22"/>
          <w:szCs w:val="22"/>
        </w:rPr>
      </w:pPr>
      <w:r w:rsidRPr="006D54BA">
        <w:rPr>
          <w:rFonts w:ascii="Cambria" w:hAnsi="Cambria"/>
          <w:sz w:val="22"/>
          <w:szCs w:val="22"/>
        </w:rPr>
        <w:t xml:space="preserve">W sprawach nie uregulowanych niniejszą Umową mają zastosowanie przepisy ustawy Kodeks Cywilny. </w:t>
      </w:r>
    </w:p>
    <w:p w14:paraId="597147A3" w14:textId="77777777" w:rsidR="002F3E51" w:rsidRPr="006D54BA" w:rsidRDefault="002F3E51" w:rsidP="006D54BA">
      <w:pPr>
        <w:spacing w:line="360" w:lineRule="auto"/>
        <w:rPr>
          <w:rFonts w:ascii="Cambria" w:hAnsi="Cambria"/>
          <w:sz w:val="22"/>
          <w:szCs w:val="22"/>
        </w:rPr>
      </w:pPr>
    </w:p>
    <w:p w14:paraId="69D60BD5" w14:textId="77777777" w:rsidR="002F3E51" w:rsidRPr="006D54BA" w:rsidRDefault="002F3E51" w:rsidP="006D54BA">
      <w:pPr>
        <w:spacing w:line="360" w:lineRule="auto"/>
        <w:rPr>
          <w:rFonts w:ascii="Cambria" w:hAnsi="Cambria"/>
          <w:sz w:val="22"/>
          <w:szCs w:val="22"/>
        </w:rPr>
      </w:pPr>
    </w:p>
    <w:p w14:paraId="22F227A7" w14:textId="77777777" w:rsidR="00B9489D" w:rsidRPr="006D54BA" w:rsidRDefault="00B9489D" w:rsidP="006D54BA">
      <w:pPr>
        <w:spacing w:line="360" w:lineRule="auto"/>
        <w:rPr>
          <w:rFonts w:ascii="Cambria" w:hAnsi="Cambria"/>
          <w:sz w:val="22"/>
          <w:szCs w:val="22"/>
        </w:rPr>
      </w:pPr>
    </w:p>
    <w:p w14:paraId="3EE7FF85" w14:textId="77777777" w:rsidR="00B9489D" w:rsidRPr="006D54BA" w:rsidRDefault="00B9489D" w:rsidP="006D54BA">
      <w:pPr>
        <w:spacing w:line="360" w:lineRule="auto"/>
        <w:jc w:val="center"/>
        <w:rPr>
          <w:rFonts w:ascii="Cambria" w:hAnsi="Cambria"/>
          <w:b/>
          <w:sz w:val="22"/>
          <w:szCs w:val="22"/>
        </w:rPr>
      </w:pPr>
      <w:r w:rsidRPr="006D54BA">
        <w:rPr>
          <w:rFonts w:ascii="Cambria" w:hAnsi="Cambria"/>
          <w:b/>
          <w:sz w:val="22"/>
          <w:szCs w:val="22"/>
        </w:rPr>
        <w:t>WYKONAWCA                                                         INWESTOR</w:t>
      </w:r>
    </w:p>
    <w:p w14:paraId="65426097" w14:textId="77777777" w:rsidR="00750B00" w:rsidRPr="006D54BA" w:rsidRDefault="00750B00" w:rsidP="006D54BA">
      <w:pPr>
        <w:spacing w:line="360" w:lineRule="auto"/>
        <w:rPr>
          <w:rFonts w:ascii="Cambria" w:hAnsi="Cambria"/>
          <w:sz w:val="22"/>
          <w:szCs w:val="22"/>
        </w:rPr>
      </w:pPr>
    </w:p>
    <w:sectPr w:rsidR="00750B00" w:rsidRPr="006D54BA" w:rsidSect="00750B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3CC7" w14:textId="77777777" w:rsidR="00D6668A" w:rsidRDefault="00D6668A" w:rsidP="007721F0">
      <w:r>
        <w:separator/>
      </w:r>
    </w:p>
  </w:endnote>
  <w:endnote w:type="continuationSeparator" w:id="0">
    <w:p w14:paraId="42820385" w14:textId="77777777" w:rsidR="00D6668A" w:rsidRDefault="00D6668A" w:rsidP="0077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120765"/>
      <w:docPartObj>
        <w:docPartGallery w:val="Page Numbers (Bottom of Page)"/>
        <w:docPartUnique/>
      </w:docPartObj>
    </w:sdtPr>
    <w:sdtContent>
      <w:sdt>
        <w:sdtPr>
          <w:id w:val="-1769616900"/>
          <w:docPartObj>
            <w:docPartGallery w:val="Page Numbers (Top of Page)"/>
            <w:docPartUnique/>
          </w:docPartObj>
        </w:sdtPr>
        <w:sdtContent>
          <w:p w14:paraId="28DECF88" w14:textId="671C4D31" w:rsidR="007721F0" w:rsidRDefault="007721F0">
            <w:pPr>
              <w:pStyle w:val="Stopka"/>
              <w:jc w:val="right"/>
            </w:pPr>
            <w:r>
              <w:t xml:space="preserve">Strona </w:t>
            </w:r>
            <w:r>
              <w:rPr>
                <w:b/>
                <w:bCs/>
              </w:rPr>
              <w:fldChar w:fldCharType="begin"/>
            </w:r>
            <w:r>
              <w:rPr>
                <w:b/>
                <w:bCs/>
              </w:rPr>
              <w:instrText>PAGE</w:instrText>
            </w:r>
            <w:r>
              <w:rPr>
                <w:b/>
                <w:bCs/>
              </w:rPr>
              <w:fldChar w:fldCharType="separate"/>
            </w:r>
            <w:r>
              <w:rPr>
                <w:b/>
                <w:bCs/>
              </w:rPr>
              <w:t>2</w:t>
            </w:r>
            <w:r>
              <w:rPr>
                <w:b/>
                <w:bCs/>
              </w:rPr>
              <w:fldChar w:fldCharType="end"/>
            </w:r>
            <w:r>
              <w:t xml:space="preserve"> z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07B4D63" w14:textId="77777777" w:rsidR="007721F0" w:rsidRDefault="007721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7A28" w14:textId="77777777" w:rsidR="00D6668A" w:rsidRDefault="00D6668A" w:rsidP="007721F0">
      <w:r>
        <w:separator/>
      </w:r>
    </w:p>
  </w:footnote>
  <w:footnote w:type="continuationSeparator" w:id="0">
    <w:p w14:paraId="3D98A026" w14:textId="77777777" w:rsidR="00D6668A" w:rsidRDefault="00D6668A" w:rsidP="00772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F84"/>
    <w:multiLevelType w:val="hybridMultilevel"/>
    <w:tmpl w:val="7F3E01CC"/>
    <w:lvl w:ilvl="0" w:tplc="0415000F">
      <w:start w:val="1"/>
      <w:numFmt w:val="decimal"/>
      <w:lvlText w:val="%1."/>
      <w:lvlJc w:val="left"/>
      <w:pPr>
        <w:ind w:left="720" w:hanging="360"/>
      </w:pPr>
      <w:rPr>
        <w:rFonts w:hint="default"/>
      </w:rPr>
    </w:lvl>
    <w:lvl w:ilvl="1" w:tplc="66D80B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93647"/>
    <w:multiLevelType w:val="hybridMultilevel"/>
    <w:tmpl w:val="01B27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51D20"/>
    <w:multiLevelType w:val="hybridMultilevel"/>
    <w:tmpl w:val="0226C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5B11F6"/>
    <w:multiLevelType w:val="hybridMultilevel"/>
    <w:tmpl w:val="86E47D42"/>
    <w:lvl w:ilvl="0" w:tplc="B6E4D0B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41797A"/>
    <w:multiLevelType w:val="hybridMultilevel"/>
    <w:tmpl w:val="C2164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44A3E"/>
    <w:multiLevelType w:val="hybridMultilevel"/>
    <w:tmpl w:val="E48A300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 w15:restartNumberingAfterBreak="0">
    <w:nsid w:val="10A530E9"/>
    <w:multiLevelType w:val="hybridMultilevel"/>
    <w:tmpl w:val="084A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7396D"/>
    <w:multiLevelType w:val="hybridMultilevel"/>
    <w:tmpl w:val="3EFCCD08"/>
    <w:lvl w:ilvl="0" w:tplc="264A60F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8" w15:restartNumberingAfterBreak="0">
    <w:nsid w:val="1DC24BEC"/>
    <w:multiLevelType w:val="hybridMultilevel"/>
    <w:tmpl w:val="B878657E"/>
    <w:lvl w:ilvl="0" w:tplc="4E94F8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723CEC"/>
    <w:multiLevelType w:val="hybridMultilevel"/>
    <w:tmpl w:val="B254BB6E"/>
    <w:lvl w:ilvl="0" w:tplc="33B27AE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5206D"/>
    <w:multiLevelType w:val="hybridMultilevel"/>
    <w:tmpl w:val="5CD49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6102A"/>
    <w:multiLevelType w:val="hybridMultilevel"/>
    <w:tmpl w:val="CF382FCC"/>
    <w:lvl w:ilvl="0" w:tplc="DB82A5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3091C10"/>
    <w:multiLevelType w:val="hybridMultilevel"/>
    <w:tmpl w:val="CD6E9EF8"/>
    <w:lvl w:ilvl="0" w:tplc="25823CC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3C1042"/>
    <w:multiLevelType w:val="hybridMultilevel"/>
    <w:tmpl w:val="AF2CD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D62657"/>
    <w:multiLevelType w:val="hybridMultilevel"/>
    <w:tmpl w:val="7410085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67D245F6">
      <w:start w:val="1"/>
      <w:numFmt w:val="decimal"/>
      <w:lvlText w:val="%3."/>
      <w:lvlJc w:val="left"/>
      <w:pPr>
        <w:ind w:left="2760" w:hanging="42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9310DD"/>
    <w:multiLevelType w:val="hybridMultilevel"/>
    <w:tmpl w:val="3EEAEF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DB642B8"/>
    <w:multiLevelType w:val="hybridMultilevel"/>
    <w:tmpl w:val="34029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3D5987"/>
    <w:multiLevelType w:val="hybridMultilevel"/>
    <w:tmpl w:val="A51E073E"/>
    <w:lvl w:ilvl="0" w:tplc="3B4413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7B5F84"/>
    <w:multiLevelType w:val="hybridMultilevel"/>
    <w:tmpl w:val="C9A8EF80"/>
    <w:lvl w:ilvl="0" w:tplc="264A60F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9" w15:restartNumberingAfterBreak="0">
    <w:nsid w:val="42ED5225"/>
    <w:multiLevelType w:val="singleLevel"/>
    <w:tmpl w:val="18E68AA8"/>
    <w:lvl w:ilvl="0">
      <w:numFmt w:val="bullet"/>
      <w:lvlText w:val="-"/>
      <w:lvlJc w:val="left"/>
      <w:pPr>
        <w:tabs>
          <w:tab w:val="num" w:pos="1068"/>
        </w:tabs>
        <w:ind w:left="1068" w:hanging="360"/>
      </w:pPr>
      <w:rPr>
        <w:rFonts w:ascii="Times New Roman" w:hAnsi="Times New Roman" w:hint="default"/>
      </w:rPr>
    </w:lvl>
  </w:abstractNum>
  <w:abstractNum w:abstractNumId="20" w15:restartNumberingAfterBreak="0">
    <w:nsid w:val="468E7114"/>
    <w:multiLevelType w:val="hybridMultilevel"/>
    <w:tmpl w:val="33629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351CB7"/>
    <w:multiLevelType w:val="hybridMultilevel"/>
    <w:tmpl w:val="42F0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577A90"/>
    <w:multiLevelType w:val="hybridMultilevel"/>
    <w:tmpl w:val="6DDE57D2"/>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3" w15:restartNumberingAfterBreak="0">
    <w:nsid w:val="4D1F539D"/>
    <w:multiLevelType w:val="hybridMultilevel"/>
    <w:tmpl w:val="E62A63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4DFB6B46"/>
    <w:multiLevelType w:val="hybridMultilevel"/>
    <w:tmpl w:val="776A9674"/>
    <w:lvl w:ilvl="0" w:tplc="9F249D1C">
      <w:start w:val="1"/>
      <w:numFmt w:val="decimal"/>
      <w:lvlText w:val="%1."/>
      <w:lvlJc w:val="left"/>
      <w:pPr>
        <w:ind w:left="900" w:hanging="540"/>
      </w:pPr>
      <w:rPr>
        <w:rFonts w:hint="default"/>
      </w:rPr>
    </w:lvl>
    <w:lvl w:ilvl="1" w:tplc="11AA1598">
      <w:start w:val="1"/>
      <w:numFmt w:val="lowerLetter"/>
      <w:lvlText w:val="%2)"/>
      <w:lvlJc w:val="left"/>
      <w:pPr>
        <w:ind w:left="1440" w:hanging="360"/>
      </w:pPr>
      <w:rPr>
        <w:rFonts w:hint="default"/>
      </w:rPr>
    </w:lvl>
    <w:lvl w:ilvl="2" w:tplc="48F2E3B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82C45"/>
    <w:multiLevelType w:val="hybridMultilevel"/>
    <w:tmpl w:val="1D3A8CB6"/>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A926080"/>
    <w:multiLevelType w:val="hybridMultilevel"/>
    <w:tmpl w:val="CD76DBD4"/>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04150001">
      <w:start w:val="1"/>
      <w:numFmt w:val="bullet"/>
      <w:lvlText w:val=""/>
      <w:lvlJc w:val="left"/>
      <w:pPr>
        <w:ind w:left="3011" w:hanging="360"/>
      </w:pPr>
      <w:rPr>
        <w:rFonts w:ascii="Symbol" w:hAnsi="Symbol"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7" w15:restartNumberingAfterBreak="0">
    <w:nsid w:val="5D217855"/>
    <w:multiLevelType w:val="hybridMultilevel"/>
    <w:tmpl w:val="2A88F0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F005ABC"/>
    <w:multiLevelType w:val="hybridMultilevel"/>
    <w:tmpl w:val="3104C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102664"/>
    <w:multiLevelType w:val="hybridMultilevel"/>
    <w:tmpl w:val="A14C5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AE4959"/>
    <w:multiLevelType w:val="hybridMultilevel"/>
    <w:tmpl w:val="1182156E"/>
    <w:lvl w:ilvl="0" w:tplc="7B82B778">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1" w15:restartNumberingAfterBreak="0">
    <w:nsid w:val="63D81DB6"/>
    <w:multiLevelType w:val="hybridMultilevel"/>
    <w:tmpl w:val="EF20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6FE7A40"/>
    <w:multiLevelType w:val="hybridMultilevel"/>
    <w:tmpl w:val="BEE4AB5A"/>
    <w:lvl w:ilvl="0" w:tplc="1E7AA73A">
      <w:start w:val="1"/>
      <w:numFmt w:val="decimal"/>
      <w:lvlText w:val="%1."/>
      <w:lvlJc w:val="left"/>
      <w:pPr>
        <w:ind w:left="777" w:hanging="360"/>
      </w:pPr>
      <w:rPr>
        <w:rFonts w:ascii="Times New Roman" w:eastAsia="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EA4BCB"/>
    <w:multiLevelType w:val="hybridMultilevel"/>
    <w:tmpl w:val="7B782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6F42BA"/>
    <w:multiLevelType w:val="hybridMultilevel"/>
    <w:tmpl w:val="1DB4C222"/>
    <w:lvl w:ilvl="0" w:tplc="08AAC0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74577D"/>
    <w:multiLevelType w:val="hybridMultilevel"/>
    <w:tmpl w:val="BFF8102C"/>
    <w:lvl w:ilvl="0" w:tplc="2EBEA5BA">
      <w:start w:val="1"/>
      <w:numFmt w:val="decimal"/>
      <w:lvlText w:val="%1."/>
      <w:lvlJc w:val="left"/>
      <w:pPr>
        <w:ind w:left="720" w:hanging="360"/>
      </w:pPr>
      <w:rPr>
        <w:color w:val="auto"/>
      </w:rPr>
    </w:lvl>
    <w:lvl w:ilvl="1" w:tplc="B218E6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580F41"/>
    <w:multiLevelType w:val="hybridMultilevel"/>
    <w:tmpl w:val="BCBE5FF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7" w15:restartNumberingAfterBreak="0">
    <w:nsid w:val="75CF44FA"/>
    <w:multiLevelType w:val="hybridMultilevel"/>
    <w:tmpl w:val="E70A08C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62415FF"/>
    <w:multiLevelType w:val="hybridMultilevel"/>
    <w:tmpl w:val="F3E2C2E6"/>
    <w:lvl w:ilvl="0" w:tplc="345060D4">
      <w:start w:val="1"/>
      <w:numFmt w:val="decimal"/>
      <w:lvlText w:val="%1."/>
      <w:lvlJc w:val="left"/>
      <w:pPr>
        <w:ind w:left="720" w:hanging="360"/>
      </w:pPr>
      <w:rPr>
        <w:rFonts w:ascii="Times New Roman" w:hAnsi="Times New Roman" w:hint="default"/>
        <w:color w:val="000000" w:themeColor="text1"/>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F14B7E"/>
    <w:multiLevelType w:val="hybridMultilevel"/>
    <w:tmpl w:val="BD4C9006"/>
    <w:lvl w:ilvl="0" w:tplc="0F72DF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E52A81"/>
    <w:multiLevelType w:val="hybridMultilevel"/>
    <w:tmpl w:val="B0E0F7BC"/>
    <w:lvl w:ilvl="0" w:tplc="FFFFFFFF">
      <w:start w:val="1"/>
      <w:numFmt w:val="decimal"/>
      <w:lvlText w:val="%1."/>
      <w:lvlJc w:val="left"/>
      <w:pPr>
        <w:ind w:left="720" w:hanging="360"/>
      </w:pPr>
      <w:rPr>
        <w:rFonts w:ascii="Times New Roman" w:hAnsi="Times New Roman" w:hint="default"/>
        <w:color w:val="000000" w:themeColor="text1"/>
        <w:sz w:val="22"/>
      </w:rPr>
    </w:lvl>
    <w:lvl w:ilvl="1" w:tplc="FFFFFFFF" w:tentative="1">
      <w:start w:val="1"/>
      <w:numFmt w:val="lowerLetter"/>
      <w:lvlText w:val="%2."/>
      <w:lvlJc w:val="left"/>
      <w:pPr>
        <w:ind w:left="1440" w:hanging="360"/>
      </w:pPr>
    </w:lvl>
    <w:lvl w:ilvl="2" w:tplc="F0E63600">
      <w:start w:val="1"/>
      <w:numFmt w:val="decimal"/>
      <w:lvlText w:val="%3."/>
      <w:lvlJc w:val="left"/>
      <w:pPr>
        <w:ind w:left="2160" w:hanging="180"/>
      </w:pPr>
      <w:rPr>
        <w:rFonts w:hint="default"/>
        <w:sz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C6F0816"/>
    <w:multiLevelType w:val="hybridMultilevel"/>
    <w:tmpl w:val="E3E41E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386884186">
    <w:abstractNumId w:val="20"/>
  </w:num>
  <w:num w:numId="2" w16cid:durableId="208148288">
    <w:abstractNumId w:val="21"/>
  </w:num>
  <w:num w:numId="3" w16cid:durableId="1781946196">
    <w:abstractNumId w:val="11"/>
  </w:num>
  <w:num w:numId="4" w16cid:durableId="861476689">
    <w:abstractNumId w:val="24"/>
  </w:num>
  <w:num w:numId="5" w16cid:durableId="1007370022">
    <w:abstractNumId w:val="30"/>
  </w:num>
  <w:num w:numId="6" w16cid:durableId="1865168532">
    <w:abstractNumId w:val="13"/>
  </w:num>
  <w:num w:numId="7" w16cid:durableId="86466671">
    <w:abstractNumId w:val="18"/>
  </w:num>
  <w:num w:numId="8" w16cid:durableId="1480264610">
    <w:abstractNumId w:val="4"/>
  </w:num>
  <w:num w:numId="9" w16cid:durableId="1840541687">
    <w:abstractNumId w:val="7"/>
  </w:num>
  <w:num w:numId="10" w16cid:durableId="982391256">
    <w:abstractNumId w:val="6"/>
  </w:num>
  <w:num w:numId="11" w16cid:durableId="1601526078">
    <w:abstractNumId w:val="10"/>
  </w:num>
  <w:num w:numId="12" w16cid:durableId="834761387">
    <w:abstractNumId w:val="35"/>
  </w:num>
  <w:num w:numId="13" w16cid:durableId="51120909">
    <w:abstractNumId w:val="41"/>
  </w:num>
  <w:num w:numId="14" w16cid:durableId="79106933">
    <w:abstractNumId w:val="25"/>
  </w:num>
  <w:num w:numId="15" w16cid:durableId="949704247">
    <w:abstractNumId w:val="27"/>
  </w:num>
  <w:num w:numId="16" w16cid:durableId="737363792">
    <w:abstractNumId w:val="33"/>
  </w:num>
  <w:num w:numId="17" w16cid:durableId="1927038157">
    <w:abstractNumId w:val="19"/>
  </w:num>
  <w:num w:numId="18" w16cid:durableId="1818188238">
    <w:abstractNumId w:val="28"/>
  </w:num>
  <w:num w:numId="19" w16cid:durableId="106976219">
    <w:abstractNumId w:val="39"/>
  </w:num>
  <w:num w:numId="20" w16cid:durableId="1052074919">
    <w:abstractNumId w:val="9"/>
  </w:num>
  <w:num w:numId="21" w16cid:durableId="749623211">
    <w:abstractNumId w:val="34"/>
  </w:num>
  <w:num w:numId="22" w16cid:durableId="1127820101">
    <w:abstractNumId w:val="29"/>
  </w:num>
  <w:num w:numId="23" w16cid:durableId="2128548787">
    <w:abstractNumId w:val="23"/>
  </w:num>
  <w:num w:numId="24" w16cid:durableId="1251963257">
    <w:abstractNumId w:val="0"/>
  </w:num>
  <w:num w:numId="25" w16cid:durableId="2112047563">
    <w:abstractNumId w:val="14"/>
  </w:num>
  <w:num w:numId="26" w16cid:durableId="1765102831">
    <w:abstractNumId w:val="8"/>
  </w:num>
  <w:num w:numId="27" w16cid:durableId="284115353">
    <w:abstractNumId w:val="12"/>
  </w:num>
  <w:num w:numId="28" w16cid:durableId="596332571">
    <w:abstractNumId w:val="1"/>
  </w:num>
  <w:num w:numId="29" w16cid:durableId="1093281188">
    <w:abstractNumId w:val="2"/>
  </w:num>
  <w:num w:numId="30" w16cid:durableId="1510101644">
    <w:abstractNumId w:val="5"/>
  </w:num>
  <w:num w:numId="31" w16cid:durableId="1711999152">
    <w:abstractNumId w:val="31"/>
  </w:num>
  <w:num w:numId="32" w16cid:durableId="1828470259">
    <w:abstractNumId w:val="15"/>
  </w:num>
  <w:num w:numId="33" w16cid:durableId="1398363366">
    <w:abstractNumId w:val="37"/>
  </w:num>
  <w:num w:numId="34" w16cid:durableId="2140802533">
    <w:abstractNumId w:val="32"/>
  </w:num>
  <w:num w:numId="35" w16cid:durableId="1768383520">
    <w:abstractNumId w:val="17"/>
  </w:num>
  <w:num w:numId="36" w16cid:durableId="170609335">
    <w:abstractNumId w:val="3"/>
  </w:num>
  <w:num w:numId="37" w16cid:durableId="1879124296">
    <w:abstractNumId w:val="16"/>
  </w:num>
  <w:num w:numId="38" w16cid:durableId="2059737856">
    <w:abstractNumId w:val="22"/>
  </w:num>
  <w:num w:numId="39" w16cid:durableId="238710967">
    <w:abstractNumId w:val="36"/>
  </w:num>
  <w:num w:numId="40" w16cid:durableId="2133013554">
    <w:abstractNumId w:val="26"/>
  </w:num>
  <w:num w:numId="41" w16cid:durableId="255291912">
    <w:abstractNumId w:val="38"/>
  </w:num>
  <w:num w:numId="42" w16cid:durableId="11187232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9D"/>
    <w:rsid w:val="00015D33"/>
    <w:rsid w:val="000433C0"/>
    <w:rsid w:val="0006789A"/>
    <w:rsid w:val="00095D66"/>
    <w:rsid w:val="000A4177"/>
    <w:rsid w:val="000B289F"/>
    <w:rsid w:val="000B752F"/>
    <w:rsid w:val="000C646F"/>
    <w:rsid w:val="000D3326"/>
    <w:rsid w:val="000E5B04"/>
    <w:rsid w:val="000F2C37"/>
    <w:rsid w:val="00107287"/>
    <w:rsid w:val="00115A13"/>
    <w:rsid w:val="0012531C"/>
    <w:rsid w:val="001317E6"/>
    <w:rsid w:val="0015798D"/>
    <w:rsid w:val="00180D60"/>
    <w:rsid w:val="001B0854"/>
    <w:rsid w:val="001D33EB"/>
    <w:rsid w:val="001E2A16"/>
    <w:rsid w:val="001E3A8B"/>
    <w:rsid w:val="001E543C"/>
    <w:rsid w:val="002103F7"/>
    <w:rsid w:val="00227723"/>
    <w:rsid w:val="00243566"/>
    <w:rsid w:val="00255086"/>
    <w:rsid w:val="002649E5"/>
    <w:rsid w:val="002752C0"/>
    <w:rsid w:val="00284E30"/>
    <w:rsid w:val="002B05B7"/>
    <w:rsid w:val="002E1ABF"/>
    <w:rsid w:val="002E77B9"/>
    <w:rsid w:val="002F3E51"/>
    <w:rsid w:val="0032052A"/>
    <w:rsid w:val="00322D86"/>
    <w:rsid w:val="00324F6D"/>
    <w:rsid w:val="003366EE"/>
    <w:rsid w:val="00356C9E"/>
    <w:rsid w:val="003775FE"/>
    <w:rsid w:val="0037781D"/>
    <w:rsid w:val="003C5B67"/>
    <w:rsid w:val="003D595F"/>
    <w:rsid w:val="0040586D"/>
    <w:rsid w:val="00410BE7"/>
    <w:rsid w:val="00435DBD"/>
    <w:rsid w:val="00454912"/>
    <w:rsid w:val="00477147"/>
    <w:rsid w:val="004C498C"/>
    <w:rsid w:val="004D00C5"/>
    <w:rsid w:val="004E1134"/>
    <w:rsid w:val="00550F95"/>
    <w:rsid w:val="005645CE"/>
    <w:rsid w:val="005A7200"/>
    <w:rsid w:val="005F17A9"/>
    <w:rsid w:val="00622299"/>
    <w:rsid w:val="00647426"/>
    <w:rsid w:val="006647B9"/>
    <w:rsid w:val="006961C7"/>
    <w:rsid w:val="006B344E"/>
    <w:rsid w:val="006B7D78"/>
    <w:rsid w:val="006C7D96"/>
    <w:rsid w:val="006D54BA"/>
    <w:rsid w:val="006E30CB"/>
    <w:rsid w:val="006F769C"/>
    <w:rsid w:val="00725106"/>
    <w:rsid w:val="00736E28"/>
    <w:rsid w:val="00737457"/>
    <w:rsid w:val="00750B00"/>
    <w:rsid w:val="007620A0"/>
    <w:rsid w:val="0076702A"/>
    <w:rsid w:val="007721F0"/>
    <w:rsid w:val="00772FE7"/>
    <w:rsid w:val="00797FE5"/>
    <w:rsid w:val="007B2F97"/>
    <w:rsid w:val="007E20FF"/>
    <w:rsid w:val="007F0802"/>
    <w:rsid w:val="00802162"/>
    <w:rsid w:val="00815EDE"/>
    <w:rsid w:val="0082691C"/>
    <w:rsid w:val="00845071"/>
    <w:rsid w:val="008476AC"/>
    <w:rsid w:val="008501A1"/>
    <w:rsid w:val="00850527"/>
    <w:rsid w:val="008670BD"/>
    <w:rsid w:val="008C1E1E"/>
    <w:rsid w:val="008D4B97"/>
    <w:rsid w:val="008D6C08"/>
    <w:rsid w:val="00931121"/>
    <w:rsid w:val="00945594"/>
    <w:rsid w:val="00945998"/>
    <w:rsid w:val="00951ED7"/>
    <w:rsid w:val="00972E9B"/>
    <w:rsid w:val="00981BC3"/>
    <w:rsid w:val="009A59D1"/>
    <w:rsid w:val="009A712B"/>
    <w:rsid w:val="009D5451"/>
    <w:rsid w:val="009E22E9"/>
    <w:rsid w:val="00A0517A"/>
    <w:rsid w:val="00A13E5A"/>
    <w:rsid w:val="00A32CD2"/>
    <w:rsid w:val="00A34F82"/>
    <w:rsid w:val="00A76301"/>
    <w:rsid w:val="00AD3695"/>
    <w:rsid w:val="00AD4ECE"/>
    <w:rsid w:val="00AF03D7"/>
    <w:rsid w:val="00B07ED1"/>
    <w:rsid w:val="00B148E8"/>
    <w:rsid w:val="00B1549E"/>
    <w:rsid w:val="00B37397"/>
    <w:rsid w:val="00B742E3"/>
    <w:rsid w:val="00B749F2"/>
    <w:rsid w:val="00B9489D"/>
    <w:rsid w:val="00BA29D1"/>
    <w:rsid w:val="00BC26EB"/>
    <w:rsid w:val="00BD1EB2"/>
    <w:rsid w:val="00BF3DD3"/>
    <w:rsid w:val="00C11A38"/>
    <w:rsid w:val="00C7540F"/>
    <w:rsid w:val="00C865F4"/>
    <w:rsid w:val="00CA13F0"/>
    <w:rsid w:val="00CB463F"/>
    <w:rsid w:val="00D10498"/>
    <w:rsid w:val="00D206A2"/>
    <w:rsid w:val="00D30363"/>
    <w:rsid w:val="00D50020"/>
    <w:rsid w:val="00D56400"/>
    <w:rsid w:val="00D6668A"/>
    <w:rsid w:val="00D7283F"/>
    <w:rsid w:val="00D75582"/>
    <w:rsid w:val="00DA33DE"/>
    <w:rsid w:val="00DA6B0E"/>
    <w:rsid w:val="00DB6632"/>
    <w:rsid w:val="00DB71DD"/>
    <w:rsid w:val="00DD40AC"/>
    <w:rsid w:val="00DD5CDD"/>
    <w:rsid w:val="00DE0226"/>
    <w:rsid w:val="00E05C48"/>
    <w:rsid w:val="00E06F4D"/>
    <w:rsid w:val="00E27998"/>
    <w:rsid w:val="00E42558"/>
    <w:rsid w:val="00E81B69"/>
    <w:rsid w:val="00E903EC"/>
    <w:rsid w:val="00E91911"/>
    <w:rsid w:val="00EB2986"/>
    <w:rsid w:val="00EB38E0"/>
    <w:rsid w:val="00EC3F06"/>
    <w:rsid w:val="00EC4B76"/>
    <w:rsid w:val="00ED6231"/>
    <w:rsid w:val="00ED625C"/>
    <w:rsid w:val="00F04A31"/>
    <w:rsid w:val="00F07A06"/>
    <w:rsid w:val="00F245EE"/>
    <w:rsid w:val="00F332E5"/>
    <w:rsid w:val="00F4234C"/>
    <w:rsid w:val="00F45FDE"/>
    <w:rsid w:val="00F53F7D"/>
    <w:rsid w:val="00F57FB2"/>
    <w:rsid w:val="00F706A1"/>
    <w:rsid w:val="00F73561"/>
    <w:rsid w:val="00F74485"/>
    <w:rsid w:val="00F744CB"/>
    <w:rsid w:val="00FA260A"/>
    <w:rsid w:val="00FA5C12"/>
    <w:rsid w:val="00FB22E8"/>
    <w:rsid w:val="00FD12CD"/>
    <w:rsid w:val="00FD15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E4B2"/>
  <w15:docId w15:val="{90C7FAF9-940B-4995-86B3-874CF548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89D"/>
    <w:pPr>
      <w:suppressAutoHyphens/>
      <w:spacing w:after="0" w:line="240" w:lineRule="auto"/>
    </w:pPr>
    <w:rPr>
      <w:rFonts w:ascii="Times New Roman" w:eastAsia="Batang"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9489D"/>
    <w:rPr>
      <w:sz w:val="16"/>
      <w:szCs w:val="16"/>
    </w:rPr>
  </w:style>
  <w:style w:type="paragraph" w:styleId="Tekstkomentarza">
    <w:name w:val="annotation text"/>
    <w:basedOn w:val="Normalny"/>
    <w:link w:val="TekstkomentarzaZnak"/>
    <w:uiPriority w:val="99"/>
    <w:unhideWhenUsed/>
    <w:rsid w:val="00B9489D"/>
    <w:rPr>
      <w:sz w:val="20"/>
      <w:szCs w:val="20"/>
    </w:rPr>
  </w:style>
  <w:style w:type="character" w:customStyle="1" w:styleId="TekstkomentarzaZnak">
    <w:name w:val="Tekst komentarza Znak"/>
    <w:basedOn w:val="Domylnaczcionkaakapitu"/>
    <w:link w:val="Tekstkomentarza"/>
    <w:uiPriority w:val="99"/>
    <w:rsid w:val="00B9489D"/>
    <w:rPr>
      <w:rFonts w:ascii="Times New Roman" w:eastAsia="Batang" w:hAnsi="Times New Roman" w:cs="Times New Roman"/>
      <w:sz w:val="20"/>
      <w:szCs w:val="20"/>
      <w:lang w:eastAsia="ar-SA"/>
    </w:rPr>
  </w:style>
  <w:style w:type="paragraph" w:styleId="Akapitzlist">
    <w:name w:val="List Paragraph"/>
    <w:basedOn w:val="Normalny"/>
    <w:uiPriority w:val="34"/>
    <w:qFormat/>
    <w:rsid w:val="00B9489D"/>
    <w:pPr>
      <w:ind w:left="720"/>
      <w:contextualSpacing/>
    </w:pPr>
  </w:style>
  <w:style w:type="paragraph" w:styleId="Zwykytekst">
    <w:name w:val="Plain Text"/>
    <w:basedOn w:val="Normalny"/>
    <w:link w:val="ZwykytekstZnak"/>
    <w:semiHidden/>
    <w:rsid w:val="00B9489D"/>
    <w:pPr>
      <w:suppressAutoHyphens w:val="0"/>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B9489D"/>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B9489D"/>
    <w:rPr>
      <w:rFonts w:ascii="Tahoma" w:hAnsi="Tahoma" w:cs="Tahoma"/>
      <w:sz w:val="16"/>
      <w:szCs w:val="16"/>
    </w:rPr>
  </w:style>
  <w:style w:type="character" w:customStyle="1" w:styleId="TekstdymkaZnak">
    <w:name w:val="Tekst dymka Znak"/>
    <w:basedOn w:val="Domylnaczcionkaakapitu"/>
    <w:link w:val="Tekstdymka"/>
    <w:uiPriority w:val="99"/>
    <w:semiHidden/>
    <w:rsid w:val="00B9489D"/>
    <w:rPr>
      <w:rFonts w:ascii="Tahoma" w:eastAsia="Batang" w:hAnsi="Tahoma" w:cs="Tahoma"/>
      <w:sz w:val="16"/>
      <w:szCs w:val="16"/>
      <w:lang w:eastAsia="ar-SA"/>
    </w:rPr>
  </w:style>
  <w:style w:type="paragraph" w:styleId="Tematkomentarza">
    <w:name w:val="annotation subject"/>
    <w:basedOn w:val="Tekstkomentarza"/>
    <w:next w:val="Tekstkomentarza"/>
    <w:link w:val="TematkomentarzaZnak"/>
    <w:uiPriority w:val="99"/>
    <w:semiHidden/>
    <w:unhideWhenUsed/>
    <w:rsid w:val="00BA29D1"/>
    <w:rPr>
      <w:b/>
      <w:bCs/>
    </w:rPr>
  </w:style>
  <w:style w:type="character" w:customStyle="1" w:styleId="TematkomentarzaZnak">
    <w:name w:val="Temat komentarza Znak"/>
    <w:basedOn w:val="TekstkomentarzaZnak"/>
    <w:link w:val="Tematkomentarza"/>
    <w:uiPriority w:val="99"/>
    <w:semiHidden/>
    <w:rsid w:val="00BA29D1"/>
    <w:rPr>
      <w:rFonts w:ascii="Times New Roman" w:eastAsia="Batang" w:hAnsi="Times New Roman" w:cs="Times New Roman"/>
      <w:b/>
      <w:bCs/>
      <w:sz w:val="20"/>
      <w:szCs w:val="20"/>
      <w:lang w:eastAsia="ar-SA"/>
    </w:rPr>
  </w:style>
  <w:style w:type="paragraph" w:customStyle="1" w:styleId="Nagwekstrony">
    <w:name w:val="Nagłówek strony"/>
    <w:rsid w:val="00B37397"/>
    <w:pPr>
      <w:tabs>
        <w:tab w:val="center" w:pos="4536"/>
        <w:tab w:val="right" w:pos="9072"/>
      </w:tabs>
      <w:suppressAutoHyphens/>
      <w:spacing w:before="60" w:after="60" w:line="100" w:lineRule="atLeast"/>
    </w:pPr>
    <w:rPr>
      <w:rFonts w:ascii="Times New Roman" w:eastAsia="Times New Roman" w:hAnsi="Times New Roman" w:cs="Times New Roman"/>
      <w:b/>
      <w:kern w:val="1"/>
      <w:sz w:val="24"/>
      <w:szCs w:val="24"/>
      <w:lang w:eastAsia="zh-CN"/>
    </w:rPr>
  </w:style>
  <w:style w:type="paragraph" w:styleId="Tekstpodstawowy">
    <w:name w:val="Body Text"/>
    <w:basedOn w:val="Normalny"/>
    <w:link w:val="TekstpodstawowyZnak"/>
    <w:rsid w:val="002E1ABF"/>
    <w:pPr>
      <w:suppressAutoHyphens w:val="0"/>
    </w:pPr>
    <w:rPr>
      <w:rFonts w:eastAsia="Times New Roman"/>
      <w:snapToGrid w:val="0"/>
      <w:szCs w:val="20"/>
      <w:lang w:eastAsia="pl-PL"/>
    </w:rPr>
  </w:style>
  <w:style w:type="character" w:customStyle="1" w:styleId="TekstpodstawowyZnak">
    <w:name w:val="Tekst podstawowy Znak"/>
    <w:basedOn w:val="Domylnaczcionkaakapitu"/>
    <w:link w:val="Tekstpodstawowy"/>
    <w:rsid w:val="002E1ABF"/>
    <w:rPr>
      <w:rFonts w:ascii="Times New Roman" w:eastAsia="Times New Roman" w:hAnsi="Times New Roman" w:cs="Times New Roman"/>
      <w:snapToGrid w:val="0"/>
      <w:sz w:val="24"/>
      <w:szCs w:val="20"/>
      <w:lang w:eastAsia="pl-PL"/>
    </w:rPr>
  </w:style>
  <w:style w:type="character" w:customStyle="1" w:styleId="Odwoaniedokomentarza2">
    <w:name w:val="Odwołanie do komentarza2"/>
    <w:rsid w:val="00E42558"/>
    <w:rPr>
      <w:sz w:val="16"/>
      <w:szCs w:val="16"/>
    </w:rPr>
  </w:style>
  <w:style w:type="paragraph" w:styleId="Tekstpodstawowywcity">
    <w:name w:val="Body Text Indent"/>
    <w:basedOn w:val="Normalny"/>
    <w:link w:val="TekstpodstawowywcityZnak"/>
    <w:uiPriority w:val="99"/>
    <w:semiHidden/>
    <w:unhideWhenUsed/>
    <w:rsid w:val="002F3E51"/>
    <w:pPr>
      <w:spacing w:after="120"/>
      <w:ind w:left="283"/>
    </w:pPr>
  </w:style>
  <w:style w:type="character" w:customStyle="1" w:styleId="TekstpodstawowywcityZnak">
    <w:name w:val="Tekst podstawowy wcięty Znak"/>
    <w:basedOn w:val="Domylnaczcionkaakapitu"/>
    <w:link w:val="Tekstpodstawowywcity"/>
    <w:uiPriority w:val="99"/>
    <w:semiHidden/>
    <w:rsid w:val="002F3E51"/>
    <w:rPr>
      <w:rFonts w:ascii="Times New Roman" w:eastAsia="Batang" w:hAnsi="Times New Roman" w:cs="Times New Roman"/>
      <w:sz w:val="24"/>
      <w:szCs w:val="24"/>
      <w:lang w:eastAsia="ar-SA"/>
    </w:rPr>
  </w:style>
  <w:style w:type="character" w:styleId="Uwydatnienie">
    <w:name w:val="Emphasis"/>
    <w:basedOn w:val="Domylnaczcionkaakapitu"/>
    <w:uiPriority w:val="20"/>
    <w:qFormat/>
    <w:rsid w:val="00951ED7"/>
    <w:rPr>
      <w:i/>
      <w:iCs/>
    </w:rPr>
  </w:style>
  <w:style w:type="paragraph" w:styleId="Nagwek">
    <w:name w:val="header"/>
    <w:basedOn w:val="Normalny"/>
    <w:link w:val="NagwekZnak"/>
    <w:uiPriority w:val="99"/>
    <w:unhideWhenUsed/>
    <w:rsid w:val="007721F0"/>
    <w:pPr>
      <w:tabs>
        <w:tab w:val="center" w:pos="4536"/>
        <w:tab w:val="right" w:pos="9072"/>
      </w:tabs>
    </w:pPr>
  </w:style>
  <w:style w:type="character" w:customStyle="1" w:styleId="NagwekZnak">
    <w:name w:val="Nagłówek Znak"/>
    <w:basedOn w:val="Domylnaczcionkaakapitu"/>
    <w:link w:val="Nagwek"/>
    <w:uiPriority w:val="99"/>
    <w:rsid w:val="007721F0"/>
    <w:rPr>
      <w:rFonts w:ascii="Times New Roman" w:eastAsia="Batang" w:hAnsi="Times New Roman" w:cs="Times New Roman"/>
      <w:sz w:val="24"/>
      <w:szCs w:val="24"/>
      <w:lang w:eastAsia="ar-SA"/>
    </w:rPr>
  </w:style>
  <w:style w:type="paragraph" w:styleId="Stopka">
    <w:name w:val="footer"/>
    <w:basedOn w:val="Normalny"/>
    <w:link w:val="StopkaZnak"/>
    <w:uiPriority w:val="99"/>
    <w:unhideWhenUsed/>
    <w:rsid w:val="007721F0"/>
    <w:pPr>
      <w:tabs>
        <w:tab w:val="center" w:pos="4536"/>
        <w:tab w:val="right" w:pos="9072"/>
      </w:tabs>
    </w:pPr>
  </w:style>
  <w:style w:type="character" w:customStyle="1" w:styleId="StopkaZnak">
    <w:name w:val="Stopka Znak"/>
    <w:basedOn w:val="Domylnaczcionkaakapitu"/>
    <w:link w:val="Stopka"/>
    <w:uiPriority w:val="99"/>
    <w:rsid w:val="007721F0"/>
    <w:rPr>
      <w:rFonts w:ascii="Times New Roman" w:eastAsia="Batang"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dan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3752</Words>
  <Characters>22512</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dc:creator>
  <cp:lastModifiedBy>Urszula Gilge</cp:lastModifiedBy>
  <cp:revision>2</cp:revision>
  <cp:lastPrinted>2021-12-10T06:20:00Z</cp:lastPrinted>
  <dcterms:created xsi:type="dcterms:W3CDTF">2023-02-22T09:08:00Z</dcterms:created>
  <dcterms:modified xsi:type="dcterms:W3CDTF">2023-02-22T09:08:00Z</dcterms:modified>
</cp:coreProperties>
</file>